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49" w:rsidRPr="00817C49" w:rsidRDefault="00817C49" w:rsidP="00817C4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</w:rPr>
      </w:pPr>
      <w:r w:rsidRPr="00817C49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</w:rPr>
        <w:t>О КОНТРОЛЬНОМ СПИСКЕ ВОПРОСОВ</w:t>
      </w:r>
    </w:p>
    <w:p w:rsidR="00817C49" w:rsidRPr="00817C49" w:rsidRDefault="00817C49" w:rsidP="0081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7C49" w:rsidRPr="00817C49" w:rsidRDefault="00817C49" w:rsidP="00817C4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817C49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817C49" w:rsidRPr="00817C49" w:rsidRDefault="00817C49" w:rsidP="00817C4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Управление по труду, занятости и социальной защите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>Ганцевич</w:t>
      </w: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ского</w:t>
      </w:r>
      <w:proofErr w:type="spellEnd"/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>районного</w:t>
      </w:r>
      <w:bookmarkStart w:id="0" w:name="_GoBack"/>
      <w:bookmarkEnd w:id="0"/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исполнительного комитета (далее – управление) с целью проведения анализа соблюдения законодательства о занятости населения направляет нанимателям контрольный список вопросов (чек-лист) для получения информации.</w:t>
      </w:r>
    </w:p>
    <w:p w:rsidR="00817C49" w:rsidRPr="00817C49" w:rsidRDefault="00817C49" w:rsidP="00817C49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В соответствии с пунктом 3</w:t>
      </w:r>
      <w:r w:rsidRPr="00817C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val="ru-RU"/>
        </w:rPr>
        <w:t>1</w:t>
      </w:r>
      <w:r w:rsidRPr="00817C4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постановления Совета Министров Республики Беларусь от 13 декабря 2012 г. № 1147 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(чек-листа)…», форма контрольного списка вопросов (чек-листа) в сфере надзора за соблюдением законодательства о занятости населения установлена приказом Министерства труда и социальной защиты Республики Беларусь от 11 января 2019 г. № 3 «Об установлении форм контрольных списков вопросов (чек-листов)».</w:t>
      </w:r>
    </w:p>
    <w:p w:rsidR="00817C49" w:rsidRPr="00817C49" w:rsidRDefault="00817C49" w:rsidP="00817C49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К нанимателям предъявлены требования на основании статьи 21 Закона Республики Беларусь от 15 июня 2006 г. № 125-З «О занятости населения Республики Беларусь».</w:t>
      </w:r>
    </w:p>
    <w:p w:rsidR="00817C49" w:rsidRPr="00817C49" w:rsidRDefault="00817C49" w:rsidP="00817C49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В целях недопущения проведения мониторингов в отношении добросовестных нанимателей, а также для повышения уровня их самоконтроля заполнение нанимателями контрольного списка вопросов (чек-листа) инициируется на добровольной основе.</w:t>
      </w:r>
    </w:p>
    <w:p w:rsidR="00817C49" w:rsidRPr="00817C49" w:rsidRDefault="00817C49" w:rsidP="00817C49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Контрольный список вопросов (чек-лист) может использоваться при планировании проверок управлением, который направляется нанимателю, для получения информации в целях анализа соблюдения нанимателем законодательства о занятости населения и определения необходимости назначения выборочной проверки.</w:t>
      </w:r>
    </w:p>
    <w:p w:rsidR="00817C49" w:rsidRPr="00817C49" w:rsidRDefault="00817C49" w:rsidP="00817C49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В соответствии с частью третьей пункта 17 Положения о порядке организации и проведения проверок,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Беларусь», информация по контрольному списку вопросов (чек-листу) должна быть представлена проверяемым субъектом контролирующему (надзорному) органу</w:t>
      </w:r>
      <w:r w:rsidRPr="00817C4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17C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не позднее десяти рабочих дней</w:t>
      </w:r>
      <w:r w:rsidRPr="00817C4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17C49">
        <w:rPr>
          <w:rFonts w:ascii="Arial" w:eastAsia="Times New Roman" w:hAnsi="Arial" w:cs="Arial"/>
          <w:color w:val="000000"/>
          <w:sz w:val="28"/>
          <w:szCs w:val="28"/>
          <w:lang w:val="ru-RU"/>
        </w:rPr>
        <w:t>со дня получения контрольного списка вопросов (чек-листа).</w:t>
      </w:r>
    </w:p>
    <w:p w:rsidR="008E1075" w:rsidRPr="00817C49" w:rsidRDefault="008E1075">
      <w:pPr>
        <w:rPr>
          <w:lang w:val="ru-RU"/>
        </w:rPr>
      </w:pPr>
    </w:p>
    <w:sectPr w:rsidR="008E1075" w:rsidRPr="00817C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9"/>
    <w:rsid w:val="00817C49"/>
    <w:rsid w:val="008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DBBB"/>
  <w15:chartTrackingRefBased/>
  <w15:docId w15:val="{3CEB1718-F0C2-4DF8-AECC-19358E85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o-kontrolnom-spiske-voprosov-200000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2022-12-21T07:53:00Z</dcterms:created>
  <dcterms:modified xsi:type="dcterms:W3CDTF">2022-12-21T07:54:00Z</dcterms:modified>
</cp:coreProperties>
</file>