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F4" w:rsidRPr="00C920C4" w:rsidRDefault="005D3EF4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  <w:bookmarkStart w:id="0" w:name="_GoBack"/>
      <w:bookmarkEnd w:id="0"/>
    </w:p>
    <w:p w:rsidR="008D70AD" w:rsidRDefault="00D27EA8" w:rsidP="00C920C4">
      <w:pPr>
        <w:ind w:firstLine="709"/>
        <w:jc w:val="both"/>
        <w:rPr>
          <w:sz w:val="30"/>
          <w:szCs w:val="30"/>
        </w:rPr>
      </w:pPr>
      <w:r w:rsidRPr="00D27EA8">
        <w:rPr>
          <w:sz w:val="30"/>
          <w:szCs w:val="30"/>
        </w:rPr>
        <w:t xml:space="preserve">Трудовым кодексом </w:t>
      </w:r>
      <w:r w:rsidR="00824A74">
        <w:rPr>
          <w:sz w:val="30"/>
          <w:szCs w:val="30"/>
        </w:rPr>
        <w:t>Республики Беларусь</w:t>
      </w:r>
      <w:r w:rsidR="00824A74" w:rsidRPr="009C7F8A">
        <w:rPr>
          <w:sz w:val="30"/>
          <w:szCs w:val="30"/>
        </w:rPr>
        <w:t xml:space="preserve"> </w:t>
      </w:r>
      <w:r w:rsidR="00824A74">
        <w:rPr>
          <w:sz w:val="30"/>
          <w:szCs w:val="30"/>
        </w:rPr>
        <w:t xml:space="preserve">(далее – ТК) </w:t>
      </w:r>
      <w:r w:rsidRPr="00D27EA8">
        <w:rPr>
          <w:sz w:val="30"/>
          <w:szCs w:val="30"/>
        </w:rPr>
        <w:t>установлено, что работники имеют право на отпуск независимо от того, кто является их нанимателем, какова организационно-правовая форма организации и какой вид трудового договора с ними заключен, какова оплата его труда</w:t>
      </w:r>
      <w:r w:rsidR="0077614F">
        <w:rPr>
          <w:sz w:val="30"/>
          <w:szCs w:val="30"/>
        </w:rPr>
        <w:t>,</w:t>
      </w:r>
      <w:r w:rsidR="009C7F8A" w:rsidRPr="009C7F8A">
        <w:t xml:space="preserve"> </w:t>
      </w:r>
      <w:r w:rsidR="009C7F8A" w:rsidRPr="009C7F8A">
        <w:rPr>
          <w:sz w:val="30"/>
          <w:szCs w:val="30"/>
        </w:rPr>
        <w:t>если иное не предусмотрено законодательными актами.</w:t>
      </w:r>
      <w:r>
        <w:rPr>
          <w:sz w:val="30"/>
          <w:szCs w:val="30"/>
        </w:rPr>
        <w:t xml:space="preserve"> </w:t>
      </w:r>
      <w:r w:rsidRPr="00D27EA8">
        <w:rPr>
          <w:sz w:val="30"/>
          <w:szCs w:val="30"/>
        </w:rPr>
        <w:t>Совместители, временные, сезонные работники также имеют право на отпуск</w:t>
      </w:r>
      <w:r>
        <w:rPr>
          <w:sz w:val="30"/>
          <w:szCs w:val="30"/>
        </w:rPr>
        <w:t>.</w:t>
      </w:r>
      <w:r w:rsidRPr="00D27EA8">
        <w:rPr>
          <w:sz w:val="30"/>
          <w:szCs w:val="30"/>
        </w:rPr>
        <w:t xml:space="preserve"> </w:t>
      </w:r>
    </w:p>
    <w:p w:rsidR="00D27EA8" w:rsidRDefault="009C7F8A" w:rsidP="00C920C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>Отпуска подразделяются на два вида: трудовые и социальные</w:t>
      </w:r>
      <w:r>
        <w:rPr>
          <w:sz w:val="30"/>
          <w:szCs w:val="30"/>
        </w:rPr>
        <w:t>.</w:t>
      </w:r>
    </w:p>
    <w:p w:rsidR="009C7F8A" w:rsidRDefault="00824A74" w:rsidP="00C920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Установлено</w:t>
      </w:r>
      <w:r w:rsidR="009C7F8A" w:rsidRPr="009C7F8A">
        <w:rPr>
          <w:sz w:val="30"/>
          <w:szCs w:val="30"/>
        </w:rPr>
        <w:t xml:space="preserve"> 4 вида дополнительных отпусков: за работу с вредными и (или) опасными условиями труда и за особый характер работы; за ненормированный рабочий день; за продолжительный стаж работы; поощрительный отпуск.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Отпуска оформляются приказом (распоряжением, решением) или запиской об отпуске, которые подписываются от имени нанимателя уполномоченным должностным лицом.</w:t>
      </w:r>
    </w:p>
    <w:p w:rsidR="00824A74" w:rsidRDefault="009C7F8A" w:rsidP="00824A7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>Продолжительность отпуска исчисляется в календарных днях. В число календарных дней трудового отпуска не включаются и не оплачиваются государственные праздники и праздничные дни, установленные и объявленные Президентом Республики Беларусь нерабочим, приходящиеся на время отпуска. В связи с этим дата окончания отпуска смещается вперед. Для этих целей следует применять Указ Президента Республики Беларусь от 26.03.1998 № 157 «О государственных праздниках, праздничных днях и памятных датах в Республике Беларусь».</w:t>
      </w:r>
      <w:r w:rsidR="00824A74" w:rsidRPr="00824A74">
        <w:rPr>
          <w:sz w:val="30"/>
          <w:szCs w:val="30"/>
        </w:rPr>
        <w:t xml:space="preserve"> </w:t>
      </w:r>
    </w:p>
    <w:p w:rsidR="00824A74" w:rsidRDefault="00824A74" w:rsidP="00824A74">
      <w:pPr>
        <w:ind w:firstLine="709"/>
        <w:jc w:val="both"/>
        <w:rPr>
          <w:sz w:val="30"/>
          <w:szCs w:val="30"/>
        </w:rPr>
      </w:pPr>
      <w:r w:rsidRPr="00824A74">
        <w:rPr>
          <w:sz w:val="30"/>
          <w:szCs w:val="30"/>
        </w:rPr>
        <w:t>Наниматель обязан предоставлять работнику трудовой отпуск, как правило, в течение каждого рабочего года (ежегодно).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 xml:space="preserve">Продолжительность основного </w:t>
      </w:r>
      <w:r w:rsidR="00824A74">
        <w:rPr>
          <w:sz w:val="30"/>
          <w:szCs w:val="30"/>
        </w:rPr>
        <w:t xml:space="preserve">трудового </w:t>
      </w:r>
      <w:r w:rsidRPr="009C7F8A">
        <w:rPr>
          <w:sz w:val="30"/>
          <w:szCs w:val="30"/>
        </w:rPr>
        <w:t>отпуска не может быть менее 24 календарных дней. Такая продолжительность основного отпуска обязательна для всех нанимателей (ст. 155 ТК). Этот минимум гарантируется каждому работнику</w:t>
      </w:r>
      <w:r>
        <w:rPr>
          <w:sz w:val="30"/>
          <w:szCs w:val="30"/>
        </w:rPr>
        <w:t>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>Перечни организаций и должностей, а также категорий работников с продолжительностью основного отпуска более 24 календарных дней,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 xml:space="preserve">Очередность предоставления трудовых отпусков устанавливается для коллектива работников графиком трудовых отпусков, утверждаемым нанимателем, а также согласованным с профсоюзом, если такое согласование предусмотрено коллективным договором. При составлении графика трудовых отпусков наниматель учитывает мнение </w:t>
      </w:r>
      <w:r w:rsidRPr="009C7F8A">
        <w:rPr>
          <w:sz w:val="30"/>
          <w:szCs w:val="30"/>
        </w:rPr>
        <w:lastRenderedPageBreak/>
        <w:t>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ч. 4 ст. 168 ТК.</w:t>
      </w:r>
      <w:r>
        <w:rPr>
          <w:sz w:val="30"/>
          <w:szCs w:val="30"/>
        </w:rPr>
        <w:t xml:space="preserve"> </w:t>
      </w:r>
      <w:r w:rsidRPr="009C7F8A">
        <w:rPr>
          <w:sz w:val="30"/>
          <w:szCs w:val="30"/>
        </w:rPr>
        <w:t>График трудовых отпусков составляется на календарный год не позднее 5 января или иного срока, установленного коллективным договором, соглашением либо согласованного нанимателем с профсоюзом, и доводится до сведения всех работников.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  <w:r w:rsidRPr="009C7F8A">
        <w:rPr>
          <w:sz w:val="30"/>
          <w:szCs w:val="30"/>
        </w:rPr>
        <w:t>Следует иметь в виду, что сохранение заработной платы гарантируется за время трудовых отпусков во всех случаях, а за время социальных отпусков заработная плата сохраняется в случаях, предусмотренных ТК, коллективным договором, соглашением.</w:t>
      </w:r>
    </w:p>
    <w:p w:rsidR="00824A74" w:rsidRDefault="00824A74" w:rsidP="00824A74">
      <w:pPr>
        <w:ind w:firstLine="709"/>
        <w:jc w:val="both"/>
        <w:rPr>
          <w:sz w:val="30"/>
          <w:szCs w:val="30"/>
        </w:rPr>
      </w:pPr>
      <w:r w:rsidRPr="00824A74">
        <w:rPr>
          <w:sz w:val="30"/>
          <w:szCs w:val="30"/>
        </w:rPr>
        <w:t>Наниматель обязан выплатить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</w:t>
      </w:r>
      <w:r>
        <w:rPr>
          <w:sz w:val="30"/>
          <w:szCs w:val="30"/>
        </w:rPr>
        <w:t xml:space="preserve"> (ст. 176 ТК)</w:t>
      </w:r>
      <w:r w:rsidRPr="00824A74">
        <w:rPr>
          <w:sz w:val="30"/>
          <w:szCs w:val="30"/>
        </w:rPr>
        <w:t>.</w:t>
      </w:r>
    </w:p>
    <w:p w:rsidR="00213CE0" w:rsidRDefault="00213CE0" w:rsidP="00824A74">
      <w:pPr>
        <w:ind w:firstLine="709"/>
        <w:jc w:val="both"/>
        <w:rPr>
          <w:sz w:val="30"/>
          <w:szCs w:val="30"/>
        </w:rPr>
      </w:pPr>
      <w:r w:rsidRPr="00213CE0">
        <w:rPr>
          <w:sz w:val="30"/>
          <w:szCs w:val="30"/>
        </w:rPr>
        <w:t>При увольнении независимо от его основания работнику, который не использовал или использовал не полностью трудовой отпуск, выплачивается денежная компенсация</w:t>
      </w:r>
      <w:r w:rsidR="00836C8C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</w:p>
    <w:p w:rsidR="009C7F8A" w:rsidRDefault="00840F1B" w:rsidP="00C920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сроков выплаты среднего заработка за время трудового отпуска установлена административная ответственность - </w:t>
      </w:r>
      <w:r w:rsidRPr="00840F1B">
        <w:rPr>
          <w:sz w:val="30"/>
          <w:szCs w:val="30"/>
        </w:rPr>
        <w:t>наложение штрафа в размере от четырех до пятидесяти базовых величин, а повторно в течение одного года после наложения административного взыскания - в размере от тридцати до ста базовых величин (части 3, 4 статьи 10.12 КоАП).</w:t>
      </w:r>
    </w:p>
    <w:p w:rsidR="00840F1B" w:rsidRDefault="00840F1B" w:rsidP="00C920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не предоставление отпусков - </w:t>
      </w:r>
      <w:r w:rsidRPr="00840F1B">
        <w:rPr>
          <w:sz w:val="30"/>
          <w:szCs w:val="30"/>
        </w:rPr>
        <w:t xml:space="preserve">наложение штрафа в размере от </w:t>
      </w:r>
      <w:r>
        <w:rPr>
          <w:sz w:val="30"/>
          <w:szCs w:val="30"/>
        </w:rPr>
        <w:t>двух</w:t>
      </w:r>
      <w:r w:rsidRPr="00840F1B">
        <w:rPr>
          <w:sz w:val="30"/>
          <w:szCs w:val="30"/>
        </w:rPr>
        <w:t xml:space="preserve"> до </w:t>
      </w:r>
      <w:r>
        <w:rPr>
          <w:sz w:val="30"/>
          <w:szCs w:val="30"/>
        </w:rPr>
        <w:t>двадцати</w:t>
      </w:r>
      <w:r w:rsidRPr="00840F1B">
        <w:rPr>
          <w:sz w:val="30"/>
          <w:szCs w:val="30"/>
        </w:rPr>
        <w:t xml:space="preserve"> базовых величин</w:t>
      </w:r>
      <w:r w:rsidR="00EE5A10">
        <w:rPr>
          <w:sz w:val="30"/>
          <w:szCs w:val="30"/>
        </w:rPr>
        <w:t xml:space="preserve"> </w:t>
      </w:r>
      <w:r w:rsidR="004942D3">
        <w:rPr>
          <w:sz w:val="30"/>
          <w:szCs w:val="30"/>
        </w:rPr>
        <w:t>(</w:t>
      </w:r>
      <w:r w:rsidR="00EE5A10" w:rsidRPr="00EE5A10">
        <w:rPr>
          <w:sz w:val="30"/>
          <w:szCs w:val="30"/>
        </w:rPr>
        <w:t>част</w:t>
      </w:r>
      <w:r w:rsidR="004942D3">
        <w:rPr>
          <w:sz w:val="30"/>
          <w:szCs w:val="30"/>
        </w:rPr>
        <w:t>ь</w:t>
      </w:r>
      <w:r w:rsidR="00EE5A10" w:rsidRPr="00EE5A10">
        <w:rPr>
          <w:sz w:val="30"/>
          <w:szCs w:val="30"/>
        </w:rPr>
        <w:t xml:space="preserve"> </w:t>
      </w:r>
      <w:r w:rsidR="00EE5A10">
        <w:rPr>
          <w:sz w:val="30"/>
          <w:szCs w:val="30"/>
        </w:rPr>
        <w:t>6</w:t>
      </w:r>
      <w:r w:rsidR="00EE5A10" w:rsidRPr="00EE5A10">
        <w:rPr>
          <w:sz w:val="30"/>
          <w:szCs w:val="30"/>
        </w:rPr>
        <w:t xml:space="preserve"> статьи 10.12 КоАП</w:t>
      </w:r>
      <w:r w:rsidR="004942D3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9C7F8A" w:rsidRDefault="009C7F8A" w:rsidP="00C920C4">
      <w:pPr>
        <w:ind w:firstLine="709"/>
        <w:jc w:val="both"/>
        <w:rPr>
          <w:sz w:val="30"/>
          <w:szCs w:val="30"/>
        </w:rPr>
      </w:pPr>
    </w:p>
    <w:p w:rsidR="009C7F8A" w:rsidRDefault="009C7F8A" w:rsidP="00C920C4">
      <w:pPr>
        <w:ind w:firstLine="709"/>
        <w:jc w:val="both"/>
        <w:rPr>
          <w:sz w:val="30"/>
          <w:szCs w:val="30"/>
        </w:rPr>
      </w:pP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Барановичский межрайонный отдел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Брестского областного управления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Департамента государственной инспекции труда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Министерства труда и социальной защиты</w:t>
      </w:r>
    </w:p>
    <w:p w:rsidR="008D70AD" w:rsidRPr="00C920C4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Республики Беларусь</w:t>
      </w:r>
    </w:p>
    <w:sectPr w:rsidR="008D70AD" w:rsidRPr="00C9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6B15"/>
    <w:multiLevelType w:val="hybridMultilevel"/>
    <w:tmpl w:val="81005F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F1"/>
    <w:rsid w:val="00174B60"/>
    <w:rsid w:val="0018490E"/>
    <w:rsid w:val="001D0354"/>
    <w:rsid w:val="00213CE0"/>
    <w:rsid w:val="002301CB"/>
    <w:rsid w:val="004942D3"/>
    <w:rsid w:val="00580A02"/>
    <w:rsid w:val="005C74F1"/>
    <w:rsid w:val="005D3EF4"/>
    <w:rsid w:val="006C144B"/>
    <w:rsid w:val="007751F7"/>
    <w:rsid w:val="0077614F"/>
    <w:rsid w:val="00824A74"/>
    <w:rsid w:val="00836C8C"/>
    <w:rsid w:val="00840F1B"/>
    <w:rsid w:val="008A5B97"/>
    <w:rsid w:val="008D70AD"/>
    <w:rsid w:val="009C7F8A"/>
    <w:rsid w:val="009E5E06"/>
    <w:rsid w:val="00AD388F"/>
    <w:rsid w:val="00BE0F13"/>
    <w:rsid w:val="00C920C4"/>
    <w:rsid w:val="00D27EA8"/>
    <w:rsid w:val="00EE4256"/>
    <w:rsid w:val="00EE5A10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352E-B060-4461-915E-88B7E99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/>
        <w:bCs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4F1"/>
    <w:pPr>
      <w:spacing w:after="0" w:line="240" w:lineRule="auto"/>
    </w:pPr>
    <w:rPr>
      <w:rFonts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5C74F1"/>
  </w:style>
  <w:style w:type="character" w:customStyle="1" w:styleId="vaznonewsfheader">
    <w:name w:val="vazno_newsf_header"/>
    <w:basedOn w:val="a0"/>
    <w:rsid w:val="005C74F1"/>
  </w:style>
  <w:style w:type="paragraph" w:customStyle="1" w:styleId="p-normal">
    <w:name w:val="p-normal"/>
    <w:basedOn w:val="a"/>
    <w:rsid w:val="006C144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-normal">
    <w:name w:val="h-normal"/>
    <w:basedOn w:val="a0"/>
    <w:rsid w:val="006C144B"/>
  </w:style>
  <w:style w:type="character" w:customStyle="1" w:styleId="colorff00ff">
    <w:name w:val="color__ff00ff"/>
    <w:basedOn w:val="a0"/>
    <w:rsid w:val="006C144B"/>
  </w:style>
  <w:style w:type="character" w:customStyle="1" w:styleId="fake-non-breaking-space">
    <w:name w:val="fake-non-breaking-space"/>
    <w:basedOn w:val="a0"/>
    <w:rsid w:val="006C144B"/>
  </w:style>
  <w:style w:type="paragraph" w:styleId="a3">
    <w:name w:val="List Paragraph"/>
    <w:basedOn w:val="a"/>
    <w:uiPriority w:val="34"/>
    <w:qFormat/>
    <w:rsid w:val="00C9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2024-03-29T15:02:00Z</cp:lastPrinted>
  <dcterms:created xsi:type="dcterms:W3CDTF">2024-04-03T06:23:00Z</dcterms:created>
  <dcterms:modified xsi:type="dcterms:W3CDTF">2024-04-03T06:23:00Z</dcterms:modified>
</cp:coreProperties>
</file>