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98" w:rsidRPr="00211C98" w:rsidRDefault="008D6327" w:rsidP="00211C9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0" w:name="_Toc25336744"/>
      <w:bookmarkStart w:id="1" w:name="_Toc25547771"/>
      <w:bookmarkStart w:id="2" w:name="_Toc22099732"/>
      <w:bookmarkStart w:id="3" w:name="_Toc27470370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211C98" w:rsidRPr="00211C9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РАЗДЕЛ 2</w:t>
      </w:r>
      <w:bookmarkEnd w:id="0"/>
      <w:r w:rsidR="00211C98" w:rsidRPr="00211C9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</w:p>
    <w:p w:rsidR="00211C98" w:rsidRPr="00211C98" w:rsidRDefault="00211C98" w:rsidP="00211C9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4" w:name="_Toc25336745"/>
      <w:r w:rsidRPr="00211C9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«ПЕРСПЕКТИВА РАЗВИТИЯ СИСТЕМЫ СБОРА И УДАЛЕНИЯ КОММУНАЛЬНЫХ ОТХОДОВ»</w:t>
      </w:r>
      <w:bookmarkEnd w:id="4"/>
    </w:p>
    <w:p w:rsidR="00211C98" w:rsidRPr="00211C98" w:rsidRDefault="00211C98" w:rsidP="00211C98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5" w:name="_Toc25336746"/>
      <w:r w:rsidRPr="00211C9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2.1. Порядок сбора и удаления коммунальных отходов</w:t>
      </w:r>
      <w:bookmarkEnd w:id="5"/>
    </w:p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Перспектива развития системы сбора и удаления коммунальных отходов Ганцевичского района (далее – Перспективная схема) предусматривает:</w:t>
      </w:r>
    </w:p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- поэтапную замену контейнеров для ТКО объемом 0,75 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на евроконтейнера объемом 1,1 м3;</w:t>
      </w:r>
    </w:p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- поэтапная замена контейнеров для ВМР на контейнеры 1,1 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и обеспечение 100 % охвата населения раздельным сбором коммунальных отходов;</w:t>
      </w:r>
    </w:p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- по мере вывода из эксплуатации, замена мусоровозов с боковой загрузкой на мусоровозы задней загрузки;</w:t>
      </w:r>
    </w:p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- установка контейнеров 0,12 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в индивидуальные домовладения Ганцевичского района;</w:t>
      </w:r>
    </w:p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- перераспределение мощностей захоронения ТКО.</w:t>
      </w:r>
    </w:p>
    <w:p w:rsidR="00211C98" w:rsidRPr="00211C98" w:rsidRDefault="00211C98" w:rsidP="00211C98">
      <w:pPr>
        <w:keepNext/>
        <w:keepLines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bookmarkStart w:id="6" w:name="_Toc25547772"/>
      <w:bookmarkStart w:id="7" w:name="_Toc22099733"/>
      <w:bookmarkStart w:id="8" w:name="_Toc27470371"/>
      <w:bookmarkEnd w:id="1"/>
      <w:bookmarkEnd w:id="2"/>
      <w:bookmarkEnd w:id="3"/>
      <w:r w:rsidRPr="00211C9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2.</w:t>
      </w:r>
      <w:r w:rsidRPr="00211C98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1.1. Контейнеры 1,1</w:t>
      </w:r>
      <w:bookmarkEnd w:id="6"/>
      <w:bookmarkEnd w:id="7"/>
      <w:bookmarkEnd w:id="8"/>
    </w:p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Оставшиеся контейнеры для сбора ТКО и ВМР объемом 0,75 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будут заменены на контейнеры 1,1 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, это позволит беспрепятственно осуществлять загрузку контейнеров </w:t>
      </w:r>
      <w:r w:rsidRPr="00211C98">
        <w:rPr>
          <w:rFonts w:ascii="Times New Roman" w:eastAsia="Calibri" w:hAnsi="Times New Roman" w:cs="Times New Roman"/>
          <w:sz w:val="30"/>
          <w:szCs w:val="30"/>
        </w:rPr>
        <w:br/>
        <w:t>в спецавтотехнику с задним механизмом загрузки, так же экономить пространство и время – так как 2 контейнера 1,1 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по объему эквивалентны 3 контейнерам 0,75 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>, а по габаритам существенно меньше.</w:t>
      </w:r>
    </w:p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традиционно применяемых открытых контейнерах для ВМР </w:t>
      </w:r>
      <w:r w:rsidRPr="00211C98">
        <w:rPr>
          <w:rFonts w:ascii="Times New Roman" w:eastAsia="Calibri" w:hAnsi="Times New Roman" w:cs="Times New Roman"/>
          <w:sz w:val="30"/>
          <w:szCs w:val="30"/>
        </w:rPr>
        <w:t>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содержится высокий процент ненужных фракций, которые загрязняют ВМР. В итоге загрязненное вторсырье становится непригодным </w:t>
      </w:r>
      <w:r w:rsidRPr="00211C98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для дальнейшей переработки. Таким образом, контейнеры нового типа должны повысить качество собираемого вторичного сырья.</w:t>
      </w:r>
    </w:p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Calibri" w:hAnsi="Times New Roman" w:cs="Times New Roman"/>
          <w:sz w:val="30"/>
          <w:szCs w:val="30"/>
          <w:lang w:eastAsia="ru-RU"/>
        </w:rPr>
        <w:t>Оцинкованные евроконтейнеры обладают и рядом других немаловажных преимуществ:</w:t>
      </w:r>
    </w:p>
    <w:p w:rsidR="00211C98" w:rsidRPr="00211C98" w:rsidRDefault="00211C98" w:rsidP="00211C98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евроконтейнеры более прочные. На корпус такого контейнера </w:t>
      </w:r>
      <w:r w:rsidRPr="00211C98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при загрузке в мусоровоз практически не оказывается механическое воздействие, за счёт чего он сохраняет свою форму, внешний вид и может служить 7-10 лет и более;</w:t>
      </w:r>
    </w:p>
    <w:p w:rsidR="0014529A" w:rsidRDefault="00211C98" w:rsidP="00211C98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Calibri" w:hAnsi="Times New Roman" w:cs="Times New Roman"/>
          <w:sz w:val="30"/>
          <w:szCs w:val="30"/>
          <w:lang w:eastAsia="ru-RU"/>
        </w:rPr>
        <w:t>экономическая выгода при обслуживании евроконтейнеров. Оцинкованные контейнеры не нужно регулярно красить, вывозятся они реже за счёт большей ёмкости;</w:t>
      </w:r>
    </w:p>
    <w:p w:rsidR="00211C98" w:rsidRPr="0014529A" w:rsidRDefault="00211C98" w:rsidP="0014529A">
      <w:pPr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211C98" w:rsidRPr="00211C98" w:rsidRDefault="00211C98" w:rsidP="00211C98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эстетическая привлекательность. Контейнер сохраняет свою форму и внешний вид на протяжении всего периода эксплуатации. Обычные контейнеры с течением времени из-за особенностей загрузки в мусоровоз теряют свою форму и внешний вид;</w:t>
      </w:r>
    </w:p>
    <w:p w:rsidR="00211C98" w:rsidRPr="00211C98" w:rsidRDefault="00211C98" w:rsidP="00211C98">
      <w:pPr>
        <w:numPr>
          <w:ilvl w:val="0"/>
          <w:numId w:val="3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Calibri" w:hAnsi="Times New Roman" w:cs="Times New Roman"/>
          <w:sz w:val="30"/>
          <w:szCs w:val="30"/>
          <w:lang w:eastAsia="ru-RU"/>
        </w:rPr>
        <w:t>более низкие эксплуатационные расходы на сбор отходов;</w:t>
      </w:r>
    </w:p>
    <w:p w:rsidR="00211C98" w:rsidRPr="00211C98" w:rsidRDefault="00211C98" w:rsidP="00211C98">
      <w:pPr>
        <w:numPr>
          <w:ilvl w:val="0"/>
          <w:numId w:val="3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Times New Roman" w:hAnsi="Times New Roman" w:cs="Times New Roman"/>
          <w:sz w:val="30"/>
          <w:szCs w:val="30"/>
          <w:lang w:eastAsia="ru-RU"/>
        </w:rPr>
        <w:t>мобильность. Контейнеры можно подкатить к загрузочному бункеру мусоровоза и не расходовать ресурс автомобиля на сложные манёвры;</w:t>
      </w:r>
    </w:p>
    <w:p w:rsidR="00211C98" w:rsidRPr="00211C98" w:rsidRDefault="00211C98" w:rsidP="00211C98">
      <w:pPr>
        <w:numPr>
          <w:ilvl w:val="0"/>
          <w:numId w:val="3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привлекательный внешний вид. Симпатичные разноцветные контейнеры совершенно не портят внешний вид придомовых территорий. </w:t>
      </w:r>
    </w:p>
    <w:p w:rsidR="00211C98" w:rsidRPr="00211C98" w:rsidRDefault="00211C98" w:rsidP="003126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Для замены стандартных контейнеров рассматриваются контейнеры, приспособленные к спецавтотранспорту с манипулятором задней загрузки, характеристики контейнеров представлены в </w:t>
      </w:r>
      <w:r w:rsidR="003126DC">
        <w:rPr>
          <w:rFonts w:ascii="Times New Roman" w:eastAsia="Calibri" w:hAnsi="Times New Roman" w:cs="Times New Roman"/>
          <w:color w:val="FF0000"/>
          <w:sz w:val="30"/>
          <w:szCs w:val="30"/>
        </w:rPr>
        <w:t>таблице 7.</w:t>
      </w:r>
    </w:p>
    <w:p w:rsidR="00211C98" w:rsidRPr="00211C98" w:rsidRDefault="00211C98" w:rsidP="00211C9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211C98">
        <w:rPr>
          <w:rFonts w:ascii="Times New Roman" w:eastAsia="Calibri" w:hAnsi="Times New Roman" w:cs="Times New Roman"/>
          <w:color w:val="FF0000"/>
          <w:sz w:val="30"/>
          <w:szCs w:val="30"/>
        </w:rPr>
        <w:t>Таблица 7 -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 Характеристики новых контейнеров для ТКО и ВМР.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036"/>
        <w:gridCol w:w="3129"/>
        <w:gridCol w:w="3297"/>
      </w:tblGrid>
      <w:tr w:rsidR="00211C98" w:rsidRPr="00211C98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Контейнер 1,1 м</w:t>
            </w: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ТКО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Контейнер 1,1 м</w:t>
            </w: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ВМР</w:t>
            </w:r>
          </w:p>
        </w:tc>
      </w:tr>
      <w:tr w:rsidR="00211C98" w:rsidRPr="00211C98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1C98" w:rsidRPr="00211C98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Пластик</w:t>
            </w:r>
          </w:p>
        </w:tc>
      </w:tr>
      <w:tr w:rsidR="00211C98" w:rsidRPr="00211C98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Габариты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1210×1373×1073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1210×1373×1073</w:t>
            </w:r>
          </w:p>
        </w:tc>
      </w:tr>
      <w:tr w:rsidR="00211C98" w:rsidRPr="00211C98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Грузоподъемность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510 кг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510 кг</w:t>
            </w:r>
          </w:p>
        </w:tc>
      </w:tr>
      <w:tr w:rsidR="00211C98" w:rsidRPr="00211C98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масса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50 кг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50 кг</w:t>
            </w:r>
          </w:p>
        </w:tc>
      </w:tr>
      <w:tr w:rsidR="00211C98" w:rsidRPr="00211C98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1,1 м3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1,1 м3</w:t>
            </w:r>
          </w:p>
        </w:tc>
      </w:tr>
      <w:tr w:rsidR="00211C98" w:rsidRPr="00211C98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Колеса на резине, снабжены тормозом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Колеса на резине, снабжены тормозом</w:t>
            </w:r>
          </w:p>
        </w:tc>
      </w:tr>
      <w:tr w:rsidR="00211C98" w:rsidRPr="00211C98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</w:tr>
      <w:tr w:rsidR="00211C98" w:rsidRPr="00211C98" w:rsidTr="00B7428E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490,00 р. с НДС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490,00 р. с НДС</w:t>
            </w:r>
          </w:p>
        </w:tc>
      </w:tr>
    </w:tbl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* - взято из открытых источников</w:t>
      </w:r>
    </w:p>
    <w:p w:rsidR="003126DC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Примеры контейнеров 1,1 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для ТКО и ВМР приведены на рисунк</w:t>
      </w:r>
      <w:r w:rsidR="009F56F5">
        <w:rPr>
          <w:rFonts w:ascii="Times New Roman" w:eastAsia="Calibri" w:hAnsi="Times New Roman" w:cs="Times New Roman"/>
          <w:sz w:val="30"/>
          <w:szCs w:val="30"/>
        </w:rPr>
        <w:t>е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1.</w:t>
      </w:r>
    </w:p>
    <w:p w:rsidR="003126DC" w:rsidRPr="003126DC" w:rsidRDefault="003126DC" w:rsidP="003126DC">
      <w:pPr>
        <w:rPr>
          <w:rFonts w:ascii="Times New Roman" w:eastAsia="Calibri" w:hAnsi="Times New Roman" w:cs="Times New Roman"/>
          <w:sz w:val="30"/>
          <w:szCs w:val="30"/>
        </w:rPr>
      </w:pPr>
    </w:p>
    <w:p w:rsidR="003126DC" w:rsidRPr="003126DC" w:rsidRDefault="003126DC" w:rsidP="003126DC">
      <w:pPr>
        <w:rPr>
          <w:rFonts w:ascii="Times New Roman" w:eastAsia="Calibri" w:hAnsi="Times New Roman" w:cs="Times New Roman"/>
          <w:sz w:val="30"/>
          <w:szCs w:val="30"/>
        </w:rPr>
      </w:pPr>
    </w:p>
    <w:p w:rsidR="003126DC" w:rsidRPr="003126DC" w:rsidRDefault="003126DC" w:rsidP="003126DC">
      <w:pPr>
        <w:rPr>
          <w:rFonts w:ascii="Times New Roman" w:eastAsia="Calibri" w:hAnsi="Times New Roman" w:cs="Times New Roman"/>
          <w:sz w:val="30"/>
          <w:szCs w:val="30"/>
        </w:rPr>
      </w:pPr>
    </w:p>
    <w:p w:rsidR="003126DC" w:rsidRPr="003126DC" w:rsidRDefault="003126DC" w:rsidP="003126DC">
      <w:pPr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3126DC" w:rsidRDefault="00211C98" w:rsidP="003126DC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211C98" w:rsidRDefault="00211C98" w:rsidP="00211C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C9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0DE779" wp14:editId="3F75F2DC">
            <wp:extent cx="2541270" cy="2434590"/>
            <wp:effectExtent l="0" t="0" r="0" b="3810"/>
            <wp:docPr id="1" name="Рисунок 1" descr="Описание: C:\Users\ds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C:\Users\ds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98" w:rsidRPr="00211C98" w:rsidRDefault="00211C98" w:rsidP="00211C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Рисунок 1 - Внешний вид контейнера 1,1 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для ТКО и ВМР</w:t>
      </w:r>
    </w:p>
    <w:p w:rsidR="009F56F5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06367">
        <w:rPr>
          <w:rFonts w:ascii="Times New Roman" w:eastAsia="Calibri" w:hAnsi="Times New Roman" w:cs="Times New Roman"/>
          <w:sz w:val="30"/>
          <w:szCs w:val="30"/>
        </w:rPr>
        <w:t xml:space="preserve">По состоянию на </w:t>
      </w:r>
      <w:r w:rsidR="00C03D25">
        <w:rPr>
          <w:rFonts w:ascii="Times New Roman" w:eastAsia="Calibri" w:hAnsi="Times New Roman" w:cs="Times New Roman"/>
          <w:sz w:val="30"/>
          <w:szCs w:val="30"/>
        </w:rPr>
        <w:t>октябрь</w:t>
      </w:r>
      <w:r w:rsidRPr="00F06367">
        <w:rPr>
          <w:rFonts w:ascii="Times New Roman" w:eastAsia="Calibri" w:hAnsi="Times New Roman" w:cs="Times New Roman"/>
          <w:sz w:val="30"/>
          <w:szCs w:val="30"/>
        </w:rPr>
        <w:t xml:space="preserve"> 202</w:t>
      </w:r>
      <w:r w:rsidR="00C03D25">
        <w:rPr>
          <w:rFonts w:ascii="Times New Roman" w:eastAsia="Calibri" w:hAnsi="Times New Roman" w:cs="Times New Roman"/>
          <w:sz w:val="30"/>
          <w:szCs w:val="30"/>
        </w:rPr>
        <w:t>4</w:t>
      </w:r>
      <w:r w:rsidRPr="00F06367">
        <w:rPr>
          <w:rFonts w:ascii="Times New Roman" w:eastAsia="Calibri" w:hAnsi="Times New Roman" w:cs="Times New Roman"/>
          <w:sz w:val="30"/>
          <w:szCs w:val="30"/>
        </w:rPr>
        <w:t> г. в КУМПП ЖКХ «Ганцевичское РЖКХ» установлен</w:t>
      </w:r>
      <w:r w:rsidR="00EB64DC">
        <w:rPr>
          <w:rFonts w:ascii="Times New Roman" w:eastAsia="Calibri" w:hAnsi="Times New Roman" w:cs="Times New Roman"/>
          <w:sz w:val="30"/>
          <w:szCs w:val="30"/>
        </w:rPr>
        <w:t>о</w:t>
      </w:r>
      <w:r w:rsidRPr="00F0636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03D25">
        <w:rPr>
          <w:rFonts w:ascii="Times New Roman" w:eastAsia="Calibri" w:hAnsi="Times New Roman" w:cs="Times New Roman"/>
          <w:color w:val="FF0000"/>
          <w:sz w:val="30"/>
          <w:szCs w:val="30"/>
        </w:rPr>
        <w:t>188</w:t>
      </w:r>
      <w:r w:rsidRPr="00F06367">
        <w:rPr>
          <w:rFonts w:ascii="Times New Roman" w:eastAsia="Calibri" w:hAnsi="Times New Roman" w:cs="Times New Roman"/>
          <w:sz w:val="30"/>
          <w:szCs w:val="30"/>
        </w:rPr>
        <w:t xml:space="preserve"> контейнер</w:t>
      </w:r>
      <w:r w:rsidR="00C03D25">
        <w:rPr>
          <w:rFonts w:ascii="Times New Roman" w:eastAsia="Calibri" w:hAnsi="Times New Roman" w:cs="Times New Roman"/>
          <w:sz w:val="30"/>
          <w:szCs w:val="30"/>
        </w:rPr>
        <w:t>ов</w:t>
      </w:r>
      <w:r w:rsidRPr="00F06367">
        <w:rPr>
          <w:rFonts w:ascii="Times New Roman" w:eastAsia="Calibri" w:hAnsi="Times New Roman" w:cs="Times New Roman"/>
          <w:sz w:val="30"/>
          <w:szCs w:val="30"/>
        </w:rPr>
        <w:t xml:space="preserve"> для ВМР, для приобретения рассматриваются </w:t>
      </w:r>
      <w:r w:rsidR="00C03D25">
        <w:rPr>
          <w:rFonts w:ascii="Times New Roman" w:eastAsia="Calibri" w:hAnsi="Times New Roman" w:cs="Times New Roman"/>
          <w:color w:val="FF0000"/>
          <w:sz w:val="30"/>
          <w:szCs w:val="30"/>
        </w:rPr>
        <w:t>15</w:t>
      </w:r>
      <w:r w:rsidRPr="00C62DE6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Pr="00F06367">
        <w:rPr>
          <w:rFonts w:ascii="Times New Roman" w:eastAsia="Calibri" w:hAnsi="Times New Roman" w:cs="Times New Roman"/>
          <w:sz w:val="30"/>
          <w:szCs w:val="30"/>
        </w:rPr>
        <w:t>контейнер</w:t>
      </w:r>
      <w:r w:rsidR="00C03D25">
        <w:rPr>
          <w:rFonts w:ascii="Times New Roman" w:eastAsia="Calibri" w:hAnsi="Times New Roman" w:cs="Times New Roman"/>
          <w:sz w:val="30"/>
          <w:szCs w:val="30"/>
        </w:rPr>
        <w:t>ов</w:t>
      </w:r>
      <w:r w:rsidRPr="00F06367">
        <w:rPr>
          <w:rFonts w:ascii="Times New Roman" w:eastAsia="Calibri" w:hAnsi="Times New Roman" w:cs="Times New Roman"/>
          <w:sz w:val="30"/>
          <w:szCs w:val="30"/>
        </w:rPr>
        <w:t xml:space="preserve"> для сбора ВМР объемом 1,1 м</w:t>
      </w:r>
      <w:r w:rsidRPr="00F06367">
        <w:rPr>
          <w:rFonts w:ascii="Times New Roman" w:eastAsia="Calibri" w:hAnsi="Times New Roman" w:cs="Times New Roman"/>
          <w:sz w:val="30"/>
          <w:szCs w:val="30"/>
          <w:vertAlign w:val="superscript"/>
        </w:rPr>
        <w:t xml:space="preserve">3 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9F56F5" w:rsidRPr="00F06367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06367">
        <w:rPr>
          <w:rFonts w:ascii="Times New Roman" w:eastAsia="Calibri" w:hAnsi="Times New Roman" w:cs="Times New Roman"/>
          <w:sz w:val="30"/>
          <w:szCs w:val="30"/>
        </w:rPr>
        <w:t xml:space="preserve">Замена стандартных контейнеров г. Ганцевичи будет проводится на евроконтейнера объемом 1,1 м3. </w:t>
      </w:r>
    </w:p>
    <w:p w:rsidR="009F56F5" w:rsidRPr="00F06367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06367">
        <w:rPr>
          <w:rFonts w:ascii="Times New Roman" w:eastAsia="Calibri" w:hAnsi="Times New Roman" w:cs="Times New Roman"/>
          <w:sz w:val="30"/>
          <w:szCs w:val="30"/>
        </w:rPr>
        <w:t>Все контейнера для ВМР г. Ганцевичи подлежат замене на евроконтейнера 1,1 м</w:t>
      </w:r>
      <w:r w:rsidRPr="00F06367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F06367">
        <w:rPr>
          <w:rFonts w:ascii="Times New Roman" w:eastAsia="Calibri" w:hAnsi="Times New Roman" w:cs="Times New Roman"/>
          <w:sz w:val="30"/>
          <w:szCs w:val="30"/>
        </w:rPr>
        <w:t xml:space="preserve">, при этом необходима расстановка контейнеров на каждой контейнерной площадке, для обеспечения 100 % охвата населения раздельным сбором коммунальных отходов. </w:t>
      </w:r>
      <w:r>
        <w:rPr>
          <w:rFonts w:ascii="Times New Roman" w:eastAsia="Calibri" w:hAnsi="Times New Roman" w:cs="Times New Roman"/>
          <w:sz w:val="30"/>
          <w:szCs w:val="30"/>
        </w:rPr>
        <w:t>К</w:t>
      </w:r>
      <w:r w:rsidRPr="00F06367">
        <w:rPr>
          <w:rFonts w:ascii="Times New Roman" w:eastAsia="Calibri" w:hAnsi="Times New Roman" w:cs="Times New Roman"/>
          <w:sz w:val="30"/>
          <w:szCs w:val="30"/>
        </w:rPr>
        <w:t xml:space="preserve"> приобретению рекомендуется </w:t>
      </w:r>
      <w:r w:rsidR="00C03D25">
        <w:rPr>
          <w:rFonts w:ascii="Times New Roman" w:eastAsia="Calibri" w:hAnsi="Times New Roman" w:cs="Times New Roman"/>
          <w:sz w:val="30"/>
          <w:szCs w:val="30"/>
        </w:rPr>
        <w:t>15</w:t>
      </w:r>
      <w:r w:rsidRPr="00F06367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Pr="00F06367">
        <w:rPr>
          <w:rFonts w:ascii="Times New Roman" w:eastAsia="Calibri" w:hAnsi="Times New Roman" w:cs="Times New Roman"/>
          <w:sz w:val="30"/>
          <w:szCs w:val="30"/>
        </w:rPr>
        <w:t>контейнер</w:t>
      </w:r>
      <w:r>
        <w:rPr>
          <w:rFonts w:ascii="Times New Roman" w:eastAsia="Calibri" w:hAnsi="Times New Roman" w:cs="Times New Roman"/>
          <w:sz w:val="30"/>
          <w:szCs w:val="30"/>
        </w:rPr>
        <w:t>а для</w:t>
      </w:r>
      <w:r w:rsidRPr="00F06367">
        <w:rPr>
          <w:rFonts w:ascii="Times New Roman" w:eastAsia="Calibri" w:hAnsi="Times New Roman" w:cs="Times New Roman"/>
          <w:sz w:val="30"/>
          <w:szCs w:val="30"/>
        </w:rPr>
        <w:t xml:space="preserve"> ВМР объемом 1,1 м</w:t>
      </w:r>
      <w:r w:rsidRPr="00F06367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F06367">
        <w:rPr>
          <w:rFonts w:ascii="Times New Roman" w:eastAsia="Calibri" w:hAnsi="Times New Roman" w:cs="Times New Roman"/>
          <w:sz w:val="30"/>
          <w:szCs w:val="30"/>
        </w:rPr>
        <w:t xml:space="preserve"> (более уточненное количество контейнеров для ВМР будет известно по мере реализации Перспективной схемы). Из них </w:t>
      </w:r>
      <w:r w:rsidR="00C03D25">
        <w:rPr>
          <w:rFonts w:ascii="Times New Roman" w:eastAsia="Calibri" w:hAnsi="Times New Roman" w:cs="Times New Roman"/>
          <w:color w:val="FF0000"/>
          <w:sz w:val="30"/>
          <w:szCs w:val="30"/>
        </w:rPr>
        <w:t>5</w:t>
      </w:r>
      <w:r>
        <w:rPr>
          <w:rFonts w:ascii="Times New Roman" w:eastAsia="Calibri" w:hAnsi="Times New Roman" w:cs="Times New Roman"/>
          <w:sz w:val="30"/>
          <w:szCs w:val="30"/>
        </w:rPr>
        <w:t xml:space="preserve"> контейнеров для </w:t>
      </w:r>
      <w:r w:rsidR="00E66A25">
        <w:rPr>
          <w:rFonts w:ascii="Times New Roman" w:eastAsia="Calibri" w:hAnsi="Times New Roman" w:cs="Times New Roman"/>
          <w:sz w:val="30"/>
          <w:szCs w:val="30"/>
        </w:rPr>
        <w:t>стекла,</w:t>
      </w:r>
      <w:r w:rsidR="00C03D2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03D25">
        <w:rPr>
          <w:rFonts w:ascii="Times New Roman" w:eastAsia="Calibri" w:hAnsi="Times New Roman" w:cs="Times New Roman"/>
          <w:color w:val="FF0000"/>
          <w:sz w:val="30"/>
          <w:szCs w:val="30"/>
        </w:rPr>
        <w:t>5</w:t>
      </w:r>
      <w:r w:rsidRPr="00F06367">
        <w:rPr>
          <w:rFonts w:ascii="Times New Roman" w:eastAsia="Calibri" w:hAnsi="Times New Roman" w:cs="Times New Roman"/>
          <w:sz w:val="30"/>
          <w:szCs w:val="30"/>
        </w:rPr>
        <w:t xml:space="preserve">контейнеров для пластика и </w:t>
      </w:r>
      <w:r w:rsidR="00C03D25">
        <w:rPr>
          <w:rFonts w:ascii="Times New Roman" w:eastAsia="Calibri" w:hAnsi="Times New Roman" w:cs="Times New Roman"/>
          <w:color w:val="FF0000"/>
          <w:sz w:val="30"/>
          <w:szCs w:val="30"/>
        </w:rPr>
        <w:t>5</w:t>
      </w:r>
      <w:r w:rsidRPr="00F06367">
        <w:rPr>
          <w:rFonts w:ascii="Times New Roman" w:eastAsia="Calibri" w:hAnsi="Times New Roman" w:cs="Times New Roman"/>
          <w:sz w:val="30"/>
          <w:szCs w:val="30"/>
        </w:rPr>
        <w:t xml:space="preserve"> контейнеров для бумаги.</w:t>
      </w:r>
    </w:p>
    <w:p w:rsidR="009F56F5" w:rsidRPr="00F06367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F4E79"/>
          <w:sz w:val="30"/>
          <w:szCs w:val="30"/>
        </w:rPr>
      </w:pPr>
      <w:r w:rsidRPr="00F06367">
        <w:rPr>
          <w:rFonts w:ascii="Times New Roman" w:eastAsia="Calibri" w:hAnsi="Times New Roman" w:cs="Times New Roman"/>
          <w:color w:val="FF0000"/>
          <w:sz w:val="30"/>
          <w:szCs w:val="30"/>
        </w:rPr>
        <w:t>Сведения</w:t>
      </w:r>
      <w:r w:rsidRPr="00F06367">
        <w:rPr>
          <w:rFonts w:ascii="Times New Roman" w:eastAsia="Calibri" w:hAnsi="Times New Roman" w:cs="Times New Roman"/>
          <w:sz w:val="30"/>
          <w:szCs w:val="30"/>
        </w:rPr>
        <w:t xml:space="preserve"> о количестве и месторасположении мест временного хранения коммунальных отходов, количестве и характеристиках установленных в этих местах контейнеров для накопления коммунальных отходов, в том числе для их раздельного сбора представлены в </w:t>
      </w:r>
      <w:r w:rsidR="005E0372">
        <w:rPr>
          <w:rFonts w:ascii="Times New Roman" w:eastAsia="Calibri" w:hAnsi="Times New Roman" w:cs="Times New Roman"/>
          <w:color w:val="1F4E79"/>
          <w:sz w:val="30"/>
          <w:szCs w:val="30"/>
        </w:rPr>
        <w:t xml:space="preserve">Приложении </w:t>
      </w:r>
      <w:r w:rsidR="00C63256">
        <w:rPr>
          <w:rFonts w:ascii="Times New Roman" w:eastAsia="Calibri" w:hAnsi="Times New Roman" w:cs="Times New Roman"/>
          <w:color w:val="1F4E79"/>
          <w:sz w:val="30"/>
          <w:szCs w:val="30"/>
        </w:rPr>
        <w:t>6</w:t>
      </w:r>
      <w:r>
        <w:rPr>
          <w:rFonts w:ascii="Times New Roman" w:eastAsia="Calibri" w:hAnsi="Times New Roman" w:cs="Times New Roman"/>
          <w:color w:val="1F4E79"/>
          <w:sz w:val="30"/>
          <w:szCs w:val="30"/>
        </w:rPr>
        <w:t>.</w:t>
      </w:r>
    </w:p>
    <w:p w:rsidR="009F56F5" w:rsidRPr="00F06367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0636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Общая стоимость контейнеров, рекомендованных к приобретению равна </w:t>
      </w:r>
      <w:r w:rsidR="00C03D25">
        <w:rPr>
          <w:rFonts w:ascii="Times New Roman" w:eastAsia="Calibri" w:hAnsi="Times New Roman" w:cs="Times New Roman"/>
          <w:color w:val="FF0000"/>
          <w:sz w:val="30"/>
          <w:szCs w:val="30"/>
        </w:rPr>
        <w:t>7 350</w:t>
      </w:r>
      <w:r w:rsidRPr="00F0636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 руб. и рассчитывается путем суммации общей стоимости </w:t>
      </w:r>
      <w:r w:rsidRPr="00F06367">
        <w:rPr>
          <w:rFonts w:ascii="Times New Roman" w:eastAsia="Calibri" w:hAnsi="Times New Roman" w:cs="Times New Roman"/>
          <w:sz w:val="30"/>
          <w:szCs w:val="30"/>
        </w:rPr>
        <w:t>всех контейнеров ВМР (1).</w:t>
      </w:r>
    </w:p>
    <w:p w:rsidR="009F56F5" w:rsidRPr="00F06367" w:rsidRDefault="007A3808" w:rsidP="009F56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вмр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Ν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вмр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>×</m:t>
        </m:r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="Calibri" w:hAnsi="Cambria Math" w:cs="Times New Roman"/>
                <w:sz w:val="30"/>
                <w:szCs w:val="30"/>
              </w:rPr>
              <m:t>С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вмр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 xml:space="preserve">  </m:t>
        </m:r>
      </m:oMath>
      <w:r w:rsidR="009F56F5" w:rsidRPr="00F06367">
        <w:rPr>
          <w:rFonts w:ascii="Times New Roman" w:eastAsia="Calibri" w:hAnsi="Times New Roman" w:cs="Times New Roman"/>
          <w:sz w:val="30"/>
          <w:szCs w:val="30"/>
        </w:rPr>
        <w:t xml:space="preserve">; </w:t>
      </w:r>
      <w:r w:rsidR="009F56F5" w:rsidRPr="00F06367">
        <w:rPr>
          <w:rFonts w:ascii="Times New Roman" w:eastAsia="Calibri" w:hAnsi="Times New Roman" w:cs="Times New Roman"/>
          <w:b/>
          <w:sz w:val="30"/>
          <w:szCs w:val="30"/>
        </w:rPr>
        <w:t>(1)</w:t>
      </w:r>
    </w:p>
    <w:p w:rsidR="009F56F5" w:rsidRPr="00F06367" w:rsidRDefault="009F56F5" w:rsidP="009F56F5">
      <w:pPr>
        <w:tabs>
          <w:tab w:val="left" w:pos="770"/>
          <w:tab w:val="center" w:pos="4677"/>
        </w:tabs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F06367">
        <w:rPr>
          <w:rFonts w:ascii="Times New Roman" w:eastAsia="Calibri" w:hAnsi="Times New Roman" w:cs="Times New Roman"/>
          <w:sz w:val="30"/>
          <w:szCs w:val="30"/>
        </w:rPr>
        <w:tab/>
      </w:r>
      <w:r w:rsidRPr="00F06367">
        <w:rPr>
          <w:rFonts w:ascii="Times New Roman" w:eastAsia="Calibri" w:hAnsi="Times New Roman" w:cs="Times New Roman"/>
          <w:sz w:val="30"/>
          <w:szCs w:val="30"/>
        </w:rPr>
        <w:tab/>
      </w:r>
      <w:r w:rsidR="00C03D25">
        <w:rPr>
          <w:rFonts w:ascii="Times New Roman" w:eastAsia="Calibri" w:hAnsi="Times New Roman" w:cs="Times New Roman"/>
          <w:sz w:val="30"/>
          <w:szCs w:val="30"/>
        </w:rPr>
        <w:t>15</w:t>
      </w:r>
      <w:r w:rsidRPr="00F06367">
        <w:rPr>
          <w:rFonts w:ascii="Times New Roman" w:eastAsia="Calibri" w:hAnsi="Times New Roman" w:cs="Times New Roman"/>
          <w:sz w:val="30"/>
          <w:szCs w:val="30"/>
        </w:rPr>
        <w:t> × 490,00 = </w:t>
      </w:r>
      <w:r w:rsidR="00C03D25">
        <w:rPr>
          <w:rFonts w:ascii="Times New Roman" w:eastAsia="Calibri" w:hAnsi="Times New Roman" w:cs="Times New Roman"/>
          <w:sz w:val="30"/>
          <w:szCs w:val="30"/>
        </w:rPr>
        <w:t>7 350</w:t>
      </w:r>
      <w:r w:rsidRPr="00F06367">
        <w:rPr>
          <w:rFonts w:ascii="Times New Roman" w:eastAsia="Calibri" w:hAnsi="Times New Roman" w:cs="Times New Roman"/>
          <w:sz w:val="30"/>
          <w:szCs w:val="30"/>
        </w:rPr>
        <w:t> руб.</w:t>
      </w:r>
    </w:p>
    <w:p w:rsidR="009F56F5" w:rsidRPr="00F06367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06367">
        <w:rPr>
          <w:rFonts w:ascii="Times New Roman" w:eastAsia="Calibri" w:hAnsi="Times New Roman" w:cs="Times New Roman"/>
          <w:sz w:val="30"/>
          <w:szCs w:val="30"/>
        </w:rPr>
        <w:t>Где:</w:t>
      </w:r>
    </w:p>
    <w:p w:rsidR="009F56F5" w:rsidRPr="00F06367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06367">
        <w:rPr>
          <w:rFonts w:ascii="Times New Roman" w:eastAsia="Calibri" w:hAnsi="Times New Roman" w:cs="Times New Roman"/>
          <w:sz w:val="30"/>
          <w:szCs w:val="30"/>
        </w:rPr>
        <w:t>Σ</w:t>
      </w:r>
      <w:r w:rsidRPr="00F06367">
        <w:rPr>
          <w:rFonts w:ascii="Times New Roman" w:eastAsia="Calibri" w:hAnsi="Times New Roman" w:cs="Times New Roman"/>
          <w:sz w:val="30"/>
          <w:szCs w:val="30"/>
          <w:vertAlign w:val="subscript"/>
        </w:rPr>
        <w:t>вмр</w:t>
      </w:r>
      <w:r w:rsidRPr="00F06367">
        <w:rPr>
          <w:rFonts w:ascii="Times New Roman" w:eastAsia="Calibri" w:hAnsi="Times New Roman" w:cs="Times New Roman"/>
          <w:sz w:val="30"/>
          <w:szCs w:val="30"/>
        </w:rPr>
        <w:t xml:space="preserve"> - общая стоимость контейнеров для ВМР, рекомендованных к приобретению;</w:t>
      </w:r>
    </w:p>
    <w:p w:rsidR="009F56F5" w:rsidRPr="00F06367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06367">
        <w:rPr>
          <w:rFonts w:ascii="Times New Roman" w:eastAsia="Calibri" w:hAnsi="Times New Roman" w:cs="Times New Roman"/>
          <w:sz w:val="30"/>
          <w:szCs w:val="30"/>
        </w:rPr>
        <w:t>Ν</w:t>
      </w:r>
      <w:r w:rsidRPr="00F06367">
        <w:rPr>
          <w:rFonts w:ascii="Times New Roman" w:eastAsia="Calibri" w:hAnsi="Times New Roman" w:cs="Times New Roman"/>
          <w:sz w:val="30"/>
          <w:szCs w:val="30"/>
          <w:vertAlign w:val="subscript"/>
        </w:rPr>
        <w:t xml:space="preserve">вмр </w:t>
      </w:r>
      <w:r w:rsidRPr="00F06367">
        <w:rPr>
          <w:rFonts w:ascii="Times New Roman" w:eastAsia="Calibri" w:hAnsi="Times New Roman" w:cs="Times New Roman"/>
          <w:sz w:val="30"/>
          <w:szCs w:val="30"/>
        </w:rPr>
        <w:t>- количество контейнеров для ВМР рекомендованных для приобретения;</w:t>
      </w:r>
    </w:p>
    <w:p w:rsidR="009F56F5" w:rsidRPr="00F06367" w:rsidRDefault="009F56F5" w:rsidP="009F5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06367">
        <w:rPr>
          <w:rFonts w:ascii="Times New Roman" w:eastAsia="Calibri" w:hAnsi="Times New Roman" w:cs="Times New Roman"/>
          <w:sz w:val="30"/>
          <w:szCs w:val="30"/>
        </w:rPr>
        <w:lastRenderedPageBreak/>
        <w:t>Св</w:t>
      </w:r>
      <w:r w:rsidRPr="00F06367">
        <w:rPr>
          <w:rFonts w:ascii="Times New Roman" w:eastAsia="Calibri" w:hAnsi="Times New Roman" w:cs="Times New Roman"/>
          <w:sz w:val="30"/>
          <w:szCs w:val="30"/>
          <w:vertAlign w:val="subscript"/>
        </w:rPr>
        <w:t>мр</w:t>
      </w:r>
      <w:r w:rsidRPr="00F06367">
        <w:rPr>
          <w:rFonts w:ascii="Times New Roman" w:eastAsia="Calibri" w:hAnsi="Times New Roman" w:cs="Times New Roman"/>
          <w:sz w:val="30"/>
          <w:szCs w:val="30"/>
        </w:rPr>
        <w:t xml:space="preserve"> - стоимость одного контейнера для ВМР (из открытых источников).</w:t>
      </w:r>
    </w:p>
    <w:p w:rsidR="00671132" w:rsidRDefault="00671132" w:rsidP="00211C98">
      <w:pPr>
        <w:keepNext/>
        <w:keepLines/>
        <w:spacing w:before="40" w:after="0" w:line="256" w:lineRule="auto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9" w:name="_Toc25547773"/>
      <w:bookmarkStart w:id="10" w:name="_Toc22099734"/>
      <w:bookmarkStart w:id="11" w:name="_Toc27470372"/>
    </w:p>
    <w:p w:rsidR="00211C98" w:rsidRDefault="005D5DFF" w:rsidP="00211C98">
      <w:pPr>
        <w:keepNext/>
        <w:keepLines/>
        <w:spacing w:before="40" w:after="0" w:line="256" w:lineRule="auto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</w:t>
      </w:r>
      <w:r w:rsidR="00211C98" w:rsidRPr="00211C9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.1.2. Контейнеры объемом 0,12 и 0,24 м</w:t>
      </w:r>
      <w:r w:rsidR="00211C98" w:rsidRPr="00211C98">
        <w:rPr>
          <w:rFonts w:ascii="Times New Roman" w:eastAsia="Times New Roman" w:hAnsi="Times New Roman" w:cs="Times New Roman"/>
          <w:b/>
          <w:color w:val="000000"/>
          <w:sz w:val="30"/>
          <w:szCs w:val="30"/>
          <w:vertAlign w:val="superscript"/>
        </w:rPr>
        <w:t>3</w:t>
      </w:r>
      <w:bookmarkEnd w:id="9"/>
      <w:bookmarkEnd w:id="10"/>
      <w:bookmarkEnd w:id="11"/>
    </w:p>
    <w:p w:rsidR="00671132" w:rsidRPr="00211C98" w:rsidRDefault="00671132" w:rsidP="00211C98">
      <w:pPr>
        <w:keepNext/>
        <w:keepLines/>
        <w:spacing w:before="40" w:after="0" w:line="256" w:lineRule="auto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211C98" w:rsidRDefault="00211C98" w:rsidP="00211C98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Для осуществления раздельного сбора отходов в частном секторе района рекомендовано снабдить физические лица 1 контейнером 0,24 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для отходов, не подлежащих переработке (ТКО), и 1 контейнером 0,12 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для смешанных ВМР (Рисунок 2).</w:t>
      </w:r>
    </w:p>
    <w:p w:rsidR="00671132" w:rsidRDefault="00671132" w:rsidP="00211C98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71132" w:rsidRPr="00211C98" w:rsidRDefault="00671132" w:rsidP="00211C98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11C98" w:rsidRDefault="00211C98" w:rsidP="00211C98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C9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BEBCCE" wp14:editId="705E0486">
            <wp:extent cx="3731895" cy="2200275"/>
            <wp:effectExtent l="0" t="0" r="1905" b="9525"/>
            <wp:docPr id="2" name="Рисунок 2" descr="Описание: G:\Фоменок\1 Перспективное развитие\Этап III Сценарии\Наработки\0,12 м3 контей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G:\Фоменок\1 Перспективное развитие\Этап III Сценарии\Наработки\0,12 м3 контейне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132" w:rsidRPr="00211C98" w:rsidRDefault="00671132" w:rsidP="00211C98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C98" w:rsidRPr="00211C98" w:rsidRDefault="00211C98" w:rsidP="00211C98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vertAlign w:val="superscript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Рисунок 2 – пример контейнера 0,12 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</w:p>
    <w:p w:rsidR="00211C98" w:rsidRPr="00211C98" w:rsidRDefault="00211C98" w:rsidP="00211C98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Такие контейнеры оптимально подходят для физических лиц, </w:t>
      </w:r>
      <w:r w:rsidRPr="00211C98">
        <w:rPr>
          <w:rFonts w:ascii="Times New Roman" w:eastAsia="Calibri" w:hAnsi="Times New Roman" w:cs="Times New Roman"/>
          <w:sz w:val="30"/>
          <w:szCs w:val="30"/>
        </w:rPr>
        <w:br/>
        <w:t xml:space="preserve">так как обладают небольшими объемами, что позволяет с легкостью </w:t>
      </w:r>
      <w:r w:rsidRPr="00211C98">
        <w:rPr>
          <w:rFonts w:ascii="Times New Roman" w:eastAsia="Calibri" w:hAnsi="Times New Roman" w:cs="Times New Roman"/>
          <w:sz w:val="30"/>
          <w:szCs w:val="30"/>
        </w:rPr>
        <w:br/>
        <w:t>их транспортировать в пределах участков, а также облегчает их загрузку в спецавтотранспорт, при этом данного объема достаточно для накопления отходов и удаление их без образования неприятных запахов, и начала процессов разложения. Характеристики таких контейнеров представлены в таблице 9.</w:t>
      </w:r>
    </w:p>
    <w:p w:rsidR="00211C98" w:rsidRDefault="00211C98" w:rsidP="00211C98">
      <w:pPr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Таблица 9 - Характеристики контейнеров 0,12 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и 0,24 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для сбора ТКО и ВМР</w:t>
      </w:r>
    </w:p>
    <w:p w:rsidR="00671132" w:rsidRPr="00211C98" w:rsidRDefault="00671132" w:rsidP="00211C98">
      <w:pPr>
        <w:ind w:firstLine="709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359"/>
        <w:gridCol w:w="3263"/>
        <w:gridCol w:w="2615"/>
      </w:tblGrid>
      <w:tr w:rsidR="00211C98" w:rsidRPr="00211C98" w:rsidTr="00B7428E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</w:t>
            </w:r>
          </w:p>
        </w:tc>
      </w:tr>
      <w:tr w:rsidR="00211C98" w:rsidRPr="00211C98" w:rsidTr="00B7428E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1C98" w:rsidRPr="00211C98" w:rsidTr="00B7428E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Размер, мм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480×553×975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583×737×1 079</w:t>
            </w:r>
          </w:p>
        </w:tc>
      </w:tr>
      <w:tr w:rsidR="00211C98" w:rsidRPr="00211C98" w:rsidTr="00B7428E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Объем, 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</w:tr>
      <w:tr w:rsidR="00211C98" w:rsidRPr="00211C98" w:rsidTr="00B7428E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Максимальная нагрузка, кг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211C98" w:rsidRPr="00211C98" w:rsidTr="00B7428E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ind w:firstLine="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110,00</w:t>
            </w:r>
          </w:p>
        </w:tc>
      </w:tr>
    </w:tbl>
    <w:p w:rsidR="00211C98" w:rsidRPr="00211C98" w:rsidRDefault="00211C98" w:rsidP="00211C98">
      <w:pPr>
        <w:spacing w:after="160" w:line="256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* - взято из открытых источников.</w:t>
      </w:r>
    </w:p>
    <w:p w:rsidR="00211C98" w:rsidRPr="00211C98" w:rsidRDefault="00211C98" w:rsidP="00211C98">
      <w:pPr>
        <w:spacing w:after="0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В Ганцевичском районе на </w:t>
      </w:r>
      <w:r w:rsidR="008D349D">
        <w:rPr>
          <w:rFonts w:ascii="Times New Roman" w:eastAsia="Calibri" w:hAnsi="Times New Roman" w:cs="Times New Roman"/>
          <w:color w:val="FF0000"/>
          <w:sz w:val="30"/>
          <w:szCs w:val="30"/>
        </w:rPr>
        <w:t>30.1</w:t>
      </w:r>
      <w:r w:rsidR="001C3C74">
        <w:rPr>
          <w:rFonts w:ascii="Times New Roman" w:eastAsia="Calibri" w:hAnsi="Times New Roman" w:cs="Times New Roman"/>
          <w:color w:val="FF0000"/>
          <w:sz w:val="30"/>
          <w:szCs w:val="30"/>
        </w:rPr>
        <w:t>0</w:t>
      </w:r>
      <w:r w:rsidRPr="00211C98">
        <w:rPr>
          <w:rFonts w:ascii="Times New Roman" w:eastAsia="Calibri" w:hAnsi="Times New Roman" w:cs="Times New Roman"/>
          <w:color w:val="FF0000"/>
          <w:sz w:val="30"/>
          <w:szCs w:val="30"/>
        </w:rPr>
        <w:t>.202</w:t>
      </w:r>
      <w:r w:rsidR="001C3C74">
        <w:rPr>
          <w:rFonts w:ascii="Times New Roman" w:eastAsia="Calibri" w:hAnsi="Times New Roman" w:cs="Times New Roman"/>
          <w:color w:val="FF0000"/>
          <w:sz w:val="30"/>
          <w:szCs w:val="30"/>
        </w:rPr>
        <w:t>4</w:t>
      </w:r>
      <w:r w:rsidRPr="00211C98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г.  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располагается порядка 6022 домовладений и </w:t>
      </w:r>
      <w:r w:rsidRPr="00211C98">
        <w:rPr>
          <w:rFonts w:ascii="Times New Roman" w:eastAsia="Calibri" w:hAnsi="Times New Roman" w:cs="Times New Roman"/>
          <w:color w:val="FF0000"/>
          <w:sz w:val="30"/>
          <w:szCs w:val="30"/>
        </w:rPr>
        <w:t>1571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– в г. Ганцевичи, итого 7593 дворов. Необходимое количество контейнеров  15186.</w:t>
      </w:r>
    </w:p>
    <w:p w:rsidR="00211C98" w:rsidRPr="00211C98" w:rsidRDefault="00211C98" w:rsidP="00211C98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Сумма, необходимая для приобретения такого количества контейнеров составляет:</w:t>
      </w:r>
    </w:p>
    <w:p w:rsidR="00211C98" w:rsidRPr="00211C98" w:rsidRDefault="007A3808" w:rsidP="00211C98">
      <w:pPr>
        <w:tabs>
          <w:tab w:val="left" w:pos="4335"/>
        </w:tabs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0,12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Ν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0,12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>×</m:t>
        </m:r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="Calibri" w:hAnsi="Cambria Math" w:cs="Times New Roman"/>
                <w:sz w:val="30"/>
                <w:szCs w:val="30"/>
              </w:rPr>
              <m:t>С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0,12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 xml:space="preserve">  </m:t>
        </m:r>
      </m:oMath>
      <w:r w:rsidR="00211C98" w:rsidRPr="00211C98">
        <w:rPr>
          <w:rFonts w:ascii="Times New Roman" w:eastAsia="Calibri" w:hAnsi="Times New Roman" w:cs="Times New Roman"/>
          <w:sz w:val="30"/>
          <w:szCs w:val="30"/>
        </w:rPr>
        <w:t xml:space="preserve">; </w:t>
      </w:r>
      <w:r w:rsidR="00211C98" w:rsidRPr="00211C98">
        <w:rPr>
          <w:rFonts w:ascii="Times New Roman" w:eastAsia="Calibri" w:hAnsi="Times New Roman" w:cs="Times New Roman"/>
          <w:b/>
          <w:sz w:val="30"/>
          <w:szCs w:val="30"/>
        </w:rPr>
        <w:t>(2)</w:t>
      </w:r>
    </w:p>
    <w:p w:rsidR="00211C98" w:rsidRPr="00211C98" w:rsidRDefault="00211C98" w:rsidP="00211C98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7593 × 60,00 = 455 580 руб.</w:t>
      </w:r>
    </w:p>
    <w:p w:rsidR="00211C98" w:rsidRPr="00211C98" w:rsidRDefault="00211C98" w:rsidP="00211C98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211C98" w:rsidRDefault="007A3808" w:rsidP="00211C98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0,24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Ν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0,24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>×</m:t>
        </m:r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="Calibri" w:hAnsi="Cambria Math" w:cs="Times New Roman"/>
                <w:sz w:val="30"/>
                <w:szCs w:val="30"/>
              </w:rPr>
              <m:t>С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0,24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 xml:space="preserve">  </m:t>
        </m:r>
      </m:oMath>
      <w:r w:rsidR="00211C98" w:rsidRPr="00211C98">
        <w:rPr>
          <w:rFonts w:ascii="Times New Roman" w:eastAsia="Calibri" w:hAnsi="Times New Roman" w:cs="Times New Roman"/>
          <w:sz w:val="30"/>
          <w:szCs w:val="30"/>
        </w:rPr>
        <w:t xml:space="preserve">; </w:t>
      </w:r>
      <w:r w:rsidR="00211C98" w:rsidRPr="00211C98">
        <w:rPr>
          <w:rFonts w:ascii="Times New Roman" w:eastAsia="Calibri" w:hAnsi="Times New Roman" w:cs="Times New Roman"/>
          <w:b/>
          <w:sz w:val="30"/>
          <w:szCs w:val="30"/>
        </w:rPr>
        <w:t>(3)</w:t>
      </w:r>
    </w:p>
    <w:p w:rsidR="00211C98" w:rsidRPr="00211C98" w:rsidRDefault="00211C98" w:rsidP="00211C98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7593 × 110 = 835 230 руб.</w:t>
      </w:r>
    </w:p>
    <w:p w:rsidR="00211C98" w:rsidRPr="00211C98" w:rsidRDefault="00211C98" w:rsidP="00211C98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211C98" w:rsidRDefault="007A3808" w:rsidP="00211C98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0,12/0,24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0,12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30"/>
                <w:szCs w:val="30"/>
              </w:rPr>
              <m:t>Σ</m:t>
            </m:r>
          </m:e>
          <m:sub>
            <m:r>
              <w:rPr>
                <w:rFonts w:ascii="Cambria Math" w:eastAsia="Calibri" w:hAnsi="Cambria Math" w:cs="Times New Roman"/>
                <w:sz w:val="30"/>
                <w:szCs w:val="30"/>
              </w:rPr>
              <m:t>0,24</m:t>
            </m:r>
          </m:sub>
        </m:sSub>
        <m:r>
          <w:rPr>
            <w:rFonts w:ascii="Cambria Math" w:eastAsia="Calibri" w:hAnsi="Cambria Math" w:cs="Times New Roman"/>
            <w:sz w:val="30"/>
            <w:szCs w:val="30"/>
          </w:rPr>
          <m:t xml:space="preserve">  </m:t>
        </m:r>
      </m:oMath>
      <w:r w:rsidR="00211C98" w:rsidRPr="00211C98">
        <w:rPr>
          <w:rFonts w:ascii="Times New Roman" w:eastAsia="Calibri" w:hAnsi="Times New Roman" w:cs="Times New Roman"/>
          <w:sz w:val="30"/>
          <w:szCs w:val="30"/>
        </w:rPr>
        <w:t xml:space="preserve">; </w:t>
      </w:r>
      <w:r w:rsidR="00211C98" w:rsidRPr="00211C98">
        <w:rPr>
          <w:rFonts w:ascii="Times New Roman" w:eastAsia="Calibri" w:hAnsi="Times New Roman" w:cs="Times New Roman"/>
          <w:b/>
          <w:sz w:val="30"/>
          <w:szCs w:val="30"/>
        </w:rPr>
        <w:t>(4)</w:t>
      </w:r>
    </w:p>
    <w:p w:rsidR="00211C98" w:rsidRPr="00211C98" w:rsidRDefault="00211C98" w:rsidP="00211C98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455 580  + 835 230 = 1 290 810 руб.</w:t>
      </w:r>
    </w:p>
    <w:p w:rsidR="00211C98" w:rsidRPr="00211C98" w:rsidRDefault="00211C98" w:rsidP="00211C98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Где:</w:t>
      </w:r>
    </w:p>
    <w:p w:rsidR="00211C98" w:rsidRPr="00211C98" w:rsidRDefault="00211C98" w:rsidP="00211C98">
      <w:pPr>
        <w:spacing w:after="0" w:line="257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Σ</w:t>
      </w:r>
      <w:r w:rsidRPr="00211C98">
        <w:rPr>
          <w:rFonts w:ascii="Times New Roman" w:eastAsia="Calibri" w:hAnsi="Times New Roman" w:cs="Times New Roman"/>
          <w:sz w:val="30"/>
          <w:szCs w:val="30"/>
          <w:vertAlign w:val="subscript"/>
        </w:rPr>
        <w:t>0,12/0,24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- общая стоимость контейнеров 0,12/0,24 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>, рекомендованных к приобретению;</w:t>
      </w:r>
    </w:p>
    <w:p w:rsidR="00211C98" w:rsidRPr="00211C98" w:rsidRDefault="00211C98" w:rsidP="00211C98">
      <w:pPr>
        <w:spacing w:after="0" w:line="257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Ν</w:t>
      </w:r>
      <w:r w:rsidRPr="00211C98">
        <w:rPr>
          <w:rFonts w:ascii="Times New Roman" w:eastAsia="Calibri" w:hAnsi="Times New Roman" w:cs="Times New Roman"/>
          <w:sz w:val="30"/>
          <w:szCs w:val="30"/>
          <w:vertAlign w:val="subscript"/>
        </w:rPr>
        <w:t xml:space="preserve">0,12/0,24 </w:t>
      </w:r>
      <w:r w:rsidRPr="00211C98">
        <w:rPr>
          <w:rFonts w:ascii="Times New Roman" w:eastAsia="Calibri" w:hAnsi="Times New Roman" w:cs="Times New Roman"/>
          <w:sz w:val="30"/>
          <w:szCs w:val="30"/>
        </w:rPr>
        <w:t>- количество контейнеров 0,12/0,24 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>, рекомендованных для приобретения;</w:t>
      </w:r>
    </w:p>
    <w:p w:rsidR="00211C98" w:rsidRPr="00211C98" w:rsidRDefault="00211C98" w:rsidP="00211C98">
      <w:pPr>
        <w:spacing w:after="120" w:line="257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С</w:t>
      </w:r>
      <w:r w:rsidRPr="00211C98">
        <w:rPr>
          <w:rFonts w:ascii="Times New Roman" w:eastAsia="Calibri" w:hAnsi="Times New Roman" w:cs="Times New Roman"/>
          <w:sz w:val="30"/>
          <w:szCs w:val="30"/>
          <w:vertAlign w:val="subscript"/>
        </w:rPr>
        <w:t>0,12/0,24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- стоимость одного контейнера 0,12/0,24 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(из открытых источников).</w:t>
      </w:r>
    </w:p>
    <w:p w:rsidR="00211C98" w:rsidRPr="00211C98" w:rsidRDefault="00211C98" w:rsidP="00211C98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Контейнеры объемом 0,12 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и 0,24 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предлагается раздавать на основе лизинговое пользования, где стоимость контейнера будет включена в стоимость услуги по обращению с ТКО и в перспективе несколько лет 100 % себя окупит. Контейнеры объемом 0,24 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для сбора органических отходов предлагается раздавать в индивидуальные домовладения в тестовом режиме на безвозмездной основе.</w:t>
      </w:r>
      <w:bookmarkStart w:id="12" w:name="_Toc25547776"/>
      <w:bookmarkStart w:id="13" w:name="_Toc22099737"/>
      <w:bookmarkStart w:id="14" w:name="_Toc27470375"/>
    </w:p>
    <w:p w:rsidR="00211C98" w:rsidRPr="00211C98" w:rsidRDefault="00211C98" w:rsidP="00211C98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Замена существующего спецавтортанспорта</w:t>
      </w:r>
      <w:bookmarkEnd w:id="12"/>
      <w:bookmarkEnd w:id="13"/>
      <w:bookmarkEnd w:id="14"/>
    </w:p>
    <w:p w:rsidR="00211C98" w:rsidRPr="00DB6CB5" w:rsidRDefault="00211C98" w:rsidP="00211C9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DB6CB5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Согласно Национальной стратегии развития системы обращения </w:t>
      </w:r>
      <w:r w:rsidRPr="00DB6CB5">
        <w:rPr>
          <w:rFonts w:ascii="Times New Roman" w:eastAsia="Calibri" w:hAnsi="Times New Roman" w:cs="Times New Roman"/>
          <w:color w:val="FF0000"/>
          <w:sz w:val="30"/>
          <w:szCs w:val="30"/>
        </w:rPr>
        <w:br/>
        <w:t xml:space="preserve">с твердыми коммунальными отходами и вторичными материальными </w:t>
      </w:r>
      <w:r w:rsidRPr="00DB6CB5">
        <w:rPr>
          <w:rFonts w:ascii="Times New Roman" w:eastAsia="Calibri" w:hAnsi="Times New Roman" w:cs="Times New Roman"/>
          <w:color w:val="FF0000"/>
          <w:sz w:val="30"/>
          <w:szCs w:val="30"/>
        </w:rPr>
        <w:lastRenderedPageBreak/>
        <w:t xml:space="preserve">ресурсами в Республике Беларусь до 2025 года, весь спецавтоторанспорт с боковой загрузкой по мере его износа необходимо заменить на мусоровозы с задней загрузкой. </w:t>
      </w:r>
    </w:p>
    <w:p w:rsidR="00211C98" w:rsidRPr="00DB6CB5" w:rsidRDefault="00211C98" w:rsidP="00211C9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eastAsia="ru-RU"/>
        </w:rPr>
      </w:pPr>
      <w:r w:rsidRPr="00DB6CB5">
        <w:rPr>
          <w:rFonts w:ascii="Times New Roman" w:eastAsia="Calibri" w:hAnsi="Times New Roman" w:cs="Times New Roman"/>
          <w:color w:val="FF0000"/>
          <w:sz w:val="30"/>
          <w:szCs w:val="30"/>
          <w:lang w:eastAsia="ru-RU"/>
        </w:rPr>
        <w:t xml:space="preserve">Мусоровозы с задней загрузкой предназначены </w:t>
      </w:r>
      <w:r w:rsidRPr="00DB6CB5">
        <w:rPr>
          <w:rFonts w:ascii="Times New Roman" w:eastAsia="Calibri" w:hAnsi="Times New Roman" w:cs="Times New Roman"/>
          <w:color w:val="FF0000"/>
          <w:sz w:val="30"/>
          <w:szCs w:val="30"/>
          <w:lang w:eastAsia="ru-RU"/>
        </w:rPr>
        <w:br/>
        <w:t xml:space="preserve">для механизированного сбора ТКО из контейнеров всех типов, </w:t>
      </w:r>
      <w:r w:rsidRPr="00DB6CB5">
        <w:rPr>
          <w:rFonts w:ascii="Times New Roman" w:eastAsia="Calibri" w:hAnsi="Times New Roman" w:cs="Times New Roman"/>
          <w:color w:val="FF0000"/>
          <w:sz w:val="30"/>
          <w:szCs w:val="30"/>
          <w:lang w:eastAsia="ru-RU"/>
        </w:rPr>
        <w:br/>
        <w:t xml:space="preserve">их уплотнения, транспортирования, и механизированной выгрузки </w:t>
      </w:r>
      <w:r w:rsidRPr="00DB6CB5">
        <w:rPr>
          <w:rFonts w:ascii="Times New Roman" w:eastAsia="Calibri" w:hAnsi="Times New Roman" w:cs="Times New Roman"/>
          <w:color w:val="FF0000"/>
          <w:sz w:val="30"/>
          <w:szCs w:val="30"/>
          <w:lang w:eastAsia="ru-RU"/>
        </w:rPr>
        <w:br/>
        <w:t xml:space="preserve">в местах утилизации. </w:t>
      </w:r>
    </w:p>
    <w:p w:rsidR="00211C98" w:rsidRPr="00211C98" w:rsidRDefault="00211C98" w:rsidP="00211C9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1C98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преимущества мусоровозов с задней загрузкой мусора:</w:t>
      </w:r>
    </w:p>
    <w:p w:rsidR="00211C98" w:rsidRPr="00211C98" w:rsidRDefault="00211C98" w:rsidP="00211C98">
      <w:pPr>
        <w:numPr>
          <w:ilvl w:val="0"/>
          <w:numId w:val="36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опорожнение каждого контейнера занимает меньше времени, </w:t>
      </w:r>
      <w:r w:rsidRPr="00211C9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 сравнению с мусоровозами боковой загрузки;</w:t>
      </w:r>
    </w:p>
    <w:p w:rsidR="00211C98" w:rsidRPr="00211C98" w:rsidRDefault="00211C98" w:rsidP="00211C98">
      <w:pPr>
        <w:numPr>
          <w:ilvl w:val="0"/>
          <w:numId w:val="36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могут быть адаптированы к различным видам контейнеров;</w:t>
      </w:r>
    </w:p>
    <w:p w:rsidR="00211C98" w:rsidRPr="00211C98" w:rsidRDefault="00211C98" w:rsidP="00211C98">
      <w:pPr>
        <w:numPr>
          <w:ilvl w:val="0"/>
          <w:numId w:val="36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экологическая чистота. Низко расположенный бункер </w:t>
      </w:r>
      <w:r w:rsidRPr="00211C9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конструкция контейнера практически исключают просыпание мусора при выгрузке контейнеров;</w:t>
      </w:r>
    </w:p>
    <w:p w:rsidR="00211C98" w:rsidRPr="00211C98" w:rsidRDefault="00211C98" w:rsidP="00211C98">
      <w:pPr>
        <w:numPr>
          <w:ilvl w:val="0"/>
          <w:numId w:val="36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безопасная эксплуатация, так как нет никаких движущихся частей за пределами кузова мусоровоза;</w:t>
      </w:r>
    </w:p>
    <w:p w:rsidR="00211C98" w:rsidRPr="00211C98" w:rsidRDefault="00211C98" w:rsidP="00211C98">
      <w:pPr>
        <w:numPr>
          <w:ilvl w:val="0"/>
          <w:numId w:val="36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простота в эксплуатации;</w:t>
      </w:r>
    </w:p>
    <w:p w:rsidR="00211C98" w:rsidRPr="00211C98" w:rsidRDefault="00211C98" w:rsidP="00211C98">
      <w:pPr>
        <w:numPr>
          <w:ilvl w:val="0"/>
          <w:numId w:val="37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отходы могут загружаться как автоматически, так и вручную. </w:t>
      </w:r>
      <w:r w:rsidRPr="00211C9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частном секторе мусор часто оставляют на обочинах в контейнерах или просто в пакетах. Мусоровоз с задней загрузкой может собирать такие пакеты на ходу;</w:t>
      </w:r>
    </w:p>
    <w:p w:rsidR="00211C98" w:rsidRPr="00211C98" w:rsidRDefault="00211C98" w:rsidP="00211C98">
      <w:pPr>
        <w:numPr>
          <w:ilvl w:val="0"/>
          <w:numId w:val="37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 высокий коэффициент уплотнения мусора позволяет вывозить больший объем за один рейс.</w:t>
      </w:r>
    </w:p>
    <w:p w:rsidR="00211C98" w:rsidRPr="00211C98" w:rsidRDefault="00211C98" w:rsidP="00211C9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существенных преимуществ мусоровозов с системой задней загрузки у них имеются и недостатки:</w:t>
      </w:r>
    </w:p>
    <w:p w:rsidR="00211C98" w:rsidRPr="00211C98" w:rsidRDefault="00211C98" w:rsidP="00211C98">
      <w:pPr>
        <w:numPr>
          <w:ilvl w:val="0"/>
          <w:numId w:val="38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 высокая цена по сравнению с мусоровозами с боковой загрузкой;</w:t>
      </w:r>
    </w:p>
    <w:p w:rsidR="00211C98" w:rsidRPr="00211C98" w:rsidRDefault="00211C98" w:rsidP="00211C98">
      <w:pPr>
        <w:numPr>
          <w:ilvl w:val="0"/>
          <w:numId w:val="38"/>
        </w:numPr>
        <w:spacing w:after="0" w:line="23" w:lineRule="atLeas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1C98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 высокий уровень уплотнения только в западных марках мусоровозов, которые в два раза дороже, чем российские/белорусские мусоровозы.</w:t>
      </w:r>
    </w:p>
    <w:p w:rsidR="00211C98" w:rsidRPr="00211C98" w:rsidRDefault="00211C98" w:rsidP="00211C9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На балансе у КУМПП ЖКХ «Ганцевичское РЖКХ» 4 мусоровоза боковой загрузки (таблица 10). В целях минимизации потерь при смене мусоровозов, рекомендовано осуществлять замену </w:t>
      </w:r>
      <w:r w:rsidRPr="00211C98">
        <w:rPr>
          <w:rFonts w:ascii="Times New Roman" w:eastAsia="Calibri" w:hAnsi="Times New Roman" w:cs="Times New Roman"/>
          <w:sz w:val="30"/>
          <w:szCs w:val="30"/>
        </w:rPr>
        <w:br/>
        <w:t>на равнозначные по мощности и объему мусоровозы с задним типом загрузки.</w:t>
      </w:r>
    </w:p>
    <w:p w:rsidR="00211C98" w:rsidRPr="00211C98" w:rsidRDefault="00211C98" w:rsidP="00211C98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211C98" w:rsidRDefault="00211C98" w:rsidP="00211C98">
      <w:pPr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Таблица 10  – Спецавтотехника нуждающаяся в замене на балансе КУМПП ЖКХ «Ганцевичское РЖКХ»</w:t>
      </w:r>
    </w:p>
    <w:tbl>
      <w:tblPr>
        <w:tblStyle w:val="ad"/>
        <w:tblW w:w="0" w:type="auto"/>
        <w:tblInd w:w="652" w:type="dxa"/>
        <w:tblLook w:val="04A0" w:firstRow="1" w:lastRow="0" w:firstColumn="1" w:lastColumn="0" w:noHBand="0" w:noVBand="1"/>
      </w:tblPr>
      <w:tblGrid>
        <w:gridCol w:w="704"/>
        <w:gridCol w:w="2126"/>
        <w:gridCol w:w="1842"/>
        <w:gridCol w:w="2546"/>
      </w:tblGrid>
      <w:tr w:rsidR="00211C98" w:rsidRPr="00211C98" w:rsidTr="00B742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Объем, м</w:t>
            </w: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Эксплуатация</w:t>
            </w:r>
          </w:p>
        </w:tc>
      </w:tr>
      <w:tr w:rsidR="00211C98" w:rsidRPr="00211C98" w:rsidTr="00B742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211C98" w:rsidRPr="00211C98" w:rsidTr="00B742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Грузовой </w:t>
            </w:r>
            <w:r w:rsidRPr="0021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мусоровоз ГАЗ 33071802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отходов</w:t>
            </w:r>
          </w:p>
        </w:tc>
      </w:tr>
      <w:tr w:rsidR="00211C98" w:rsidRPr="00211C98" w:rsidTr="00B742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8" w:rsidRPr="00211C98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мусоровоз ГАЗ 33071802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отходов</w:t>
            </w:r>
          </w:p>
        </w:tc>
      </w:tr>
      <w:tr w:rsidR="00211C98" w:rsidRPr="00211C98" w:rsidTr="00B742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8" w:rsidRPr="00211C98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мусоровоз ГАЗ 33071802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отходов</w:t>
            </w:r>
          </w:p>
        </w:tc>
      </w:tr>
      <w:tr w:rsidR="00211C98" w:rsidRPr="00211C98" w:rsidTr="00B7428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специальный мусоровоз МАЗ 490443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отходов</w:t>
            </w:r>
          </w:p>
        </w:tc>
      </w:tr>
    </w:tbl>
    <w:p w:rsidR="00211C98" w:rsidRPr="00211C98" w:rsidRDefault="00211C98" w:rsidP="00211C98">
      <w:pPr>
        <w:spacing w:before="120" w:after="0" w:line="257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В рамках разработки перспективной схемы для замены спецавтотехники из таблицы, предлагается техника в таблице 11  соответственно.</w:t>
      </w:r>
    </w:p>
    <w:p w:rsidR="00211C98" w:rsidRPr="00211C98" w:rsidRDefault="00211C98" w:rsidP="00211C98">
      <w:pPr>
        <w:spacing w:before="120"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Таблица 11– Спецавтотехника, предлагаемая для замены КУМПП ЖКХ «Ганцевичское РЖКХ»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3"/>
        <w:gridCol w:w="2237"/>
        <w:gridCol w:w="1641"/>
        <w:gridCol w:w="2118"/>
        <w:gridCol w:w="2709"/>
      </w:tblGrid>
      <w:tr w:rsidR="00211C98" w:rsidRPr="00211C98" w:rsidTr="00B7428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Объем, м</w:t>
            </w: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Цена*, руб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Эксплуатация</w:t>
            </w:r>
          </w:p>
        </w:tc>
      </w:tr>
      <w:tr w:rsidR="00211C98" w:rsidRPr="00211C98" w:rsidTr="00B7428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211C98" w:rsidRPr="00211C98" w:rsidTr="00B7428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МАЗ-4901С0-030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135 720,00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отходов</w:t>
            </w:r>
          </w:p>
        </w:tc>
      </w:tr>
      <w:tr w:rsidR="00211C98" w:rsidRPr="00211C98" w:rsidTr="00B7428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МАЗ-4901С0-030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135 720,00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отходов</w:t>
            </w:r>
          </w:p>
        </w:tc>
      </w:tr>
      <w:tr w:rsidR="00211C98" w:rsidRPr="00211C98" w:rsidTr="00B7428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МАЗ-4901С0-030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135 720,00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отходов</w:t>
            </w:r>
          </w:p>
        </w:tc>
      </w:tr>
      <w:tr w:rsidR="00211C98" w:rsidRPr="00211C98" w:rsidTr="00B7428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МАЗ-4901С0-030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135 720,00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отходов</w:t>
            </w:r>
          </w:p>
        </w:tc>
      </w:tr>
    </w:tbl>
    <w:p w:rsidR="00211C98" w:rsidRPr="00211C98" w:rsidRDefault="00211C98" w:rsidP="00211C98">
      <w:pPr>
        <w:spacing w:after="0" w:line="256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* - Взято из открытых источников</w:t>
      </w:r>
    </w:p>
    <w:p w:rsidR="00211C98" w:rsidRPr="00211C98" w:rsidRDefault="00211C98" w:rsidP="00211C98">
      <w:pPr>
        <w:spacing w:before="120" w:after="0" w:line="257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Таким образом, КУМПП ЖКХ «Ганцевичское РЖКХ» рекомендовано к приобретению 4 едини спецавтотехники. Из них </w:t>
      </w:r>
      <w:r w:rsidRPr="00211C98">
        <w:rPr>
          <w:rFonts w:ascii="Times New Roman" w:eastAsia="Calibri" w:hAnsi="Times New Roman" w:cs="Times New Roman"/>
          <w:sz w:val="30"/>
          <w:szCs w:val="30"/>
        </w:rPr>
        <w:br/>
        <w:t xml:space="preserve">6 единиц модели МАЗ-4901С0-030. Общая сумма, необходимая для приобретения ориентировочно равна </w:t>
      </w:r>
      <m:oMath>
        <m:r>
          <w:rPr>
            <w:rFonts w:ascii="Cambria Math" w:eastAsia="Calibri" w:hAnsi="Cambria Math" w:cs="Times New Roman"/>
            <w:sz w:val="30"/>
            <w:szCs w:val="30"/>
          </w:rPr>
          <m:t xml:space="preserve">542880 </m:t>
        </m:r>
      </m:oMath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руб.</w:t>
      </w:r>
    </w:p>
    <w:p w:rsidR="00211C98" w:rsidRPr="00211C98" w:rsidRDefault="00211C98" w:rsidP="00211C98">
      <w:pPr>
        <w:spacing w:after="0" w:line="256" w:lineRule="auto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211C98" w:rsidRDefault="00211C98" w:rsidP="00211C98">
      <w:pPr>
        <w:spacing w:after="0" w:line="256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m:oMathPara>
        <m:oMath>
          <m:r>
            <w:rPr>
              <w:rFonts w:ascii="Cambria Math" w:eastAsia="Calibri" w:hAnsi="Cambria Math" w:cs="Times New Roman"/>
              <w:sz w:val="30"/>
              <w:szCs w:val="30"/>
            </w:rPr>
            <m:t>135 720,00 ×4=542880</m:t>
          </m:r>
        </m:oMath>
      </m:oMathPara>
    </w:p>
    <w:p w:rsidR="00211C98" w:rsidRPr="00211C98" w:rsidRDefault="00211C98" w:rsidP="00211C98">
      <w:pPr>
        <w:spacing w:after="0" w:line="256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211C98" w:rsidRDefault="00211C98" w:rsidP="00211C9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1F4E79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Основные технические характеристики МАЗ 4901С0-030 представлены </w:t>
      </w:r>
      <w:r w:rsidRPr="00211C98">
        <w:rPr>
          <w:rFonts w:ascii="Times New Roman" w:eastAsia="Calibri" w:hAnsi="Times New Roman" w:cs="Times New Roman"/>
          <w:color w:val="1F4E79"/>
          <w:sz w:val="30"/>
          <w:szCs w:val="30"/>
        </w:rPr>
        <w:t>в таблице 12.</w:t>
      </w:r>
    </w:p>
    <w:p w:rsidR="00211C98" w:rsidRPr="00211C98" w:rsidRDefault="00211C98" w:rsidP="00211C98">
      <w:pPr>
        <w:spacing w:before="120" w:after="0" w:line="257" w:lineRule="auto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Таблица 12 – Основные технические характеристики МАЗ-4901С0-030 </w:t>
      </w:r>
    </w:p>
    <w:tbl>
      <w:tblPr>
        <w:tblStyle w:val="ad"/>
        <w:tblW w:w="0" w:type="auto"/>
        <w:tblInd w:w="1496" w:type="dxa"/>
        <w:tblLook w:val="04A0" w:firstRow="1" w:lastRow="0" w:firstColumn="1" w:lastColumn="0" w:noHBand="0" w:noVBand="1"/>
      </w:tblPr>
      <w:tblGrid>
        <w:gridCol w:w="3189"/>
        <w:gridCol w:w="3190"/>
      </w:tblGrid>
      <w:tr w:rsidR="00211C98" w:rsidRPr="00211C98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МАЗ-4901С0-030</w:t>
            </w:r>
          </w:p>
        </w:tc>
      </w:tr>
      <w:tr w:rsidR="00211C98" w:rsidRPr="00211C98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</w:tc>
      </w:tr>
      <w:tr w:rsidR="00211C98" w:rsidRPr="00211C98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Тип загрузки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Задняя</w:t>
            </w:r>
          </w:p>
        </w:tc>
      </w:tr>
      <w:tr w:rsidR="00211C98" w:rsidRPr="00211C98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 кузова, м</w:t>
            </w:r>
            <w:r w:rsidRPr="00211C9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11C98" w:rsidRPr="00211C98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Масса загружаемых ТКО, кг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3 675</w:t>
            </w:r>
          </w:p>
        </w:tc>
      </w:tr>
      <w:tr w:rsidR="00211C98" w:rsidRPr="00211C98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 загрузочной емкости заднего борта, м</w:t>
            </w:r>
            <w:r w:rsidRPr="00211C9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</w:tr>
      <w:tr w:rsidR="00211C98" w:rsidRPr="00211C98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Управление оборудованием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Полуавтоматическое, ручное</w:t>
            </w:r>
          </w:p>
        </w:tc>
      </w:tr>
      <w:tr w:rsidR="00211C98" w:rsidRPr="00211C98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Масса снаряженная, кг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8 750</w:t>
            </w:r>
          </w:p>
        </w:tc>
      </w:tr>
      <w:tr w:rsidR="00211C98" w:rsidRPr="00211C98" w:rsidTr="00B74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C98" w:rsidRPr="00211C98" w:rsidRDefault="00211C98" w:rsidP="00211C9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C98">
              <w:rPr>
                <w:rFonts w:ascii="Times New Roman" w:eastAsia="Calibri" w:hAnsi="Times New Roman" w:cs="Times New Roman"/>
                <w:sz w:val="24"/>
                <w:szCs w:val="24"/>
              </w:rPr>
              <w:t>ЯМЗ-53423 (Евро-5)</w:t>
            </w:r>
          </w:p>
        </w:tc>
      </w:tr>
    </w:tbl>
    <w:p w:rsidR="00211C98" w:rsidRPr="00211C98" w:rsidRDefault="00211C98" w:rsidP="00211C98">
      <w:pPr>
        <w:spacing w:before="120" w:after="0" w:line="257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Также в связи с добавлением контейнеров 1,1 м</w:t>
      </w:r>
      <w:r w:rsidRPr="00211C98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для раздельного сбора ВМР и увеличением количества маршрутов сбора и удаления ВМР, возникает потребность в приобретении дополнительных единиц спецавтотехники.</w:t>
      </w:r>
    </w:p>
    <w:p w:rsidR="00211C98" w:rsidRPr="00211C98" w:rsidRDefault="00211C98" w:rsidP="00211C9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В этих целях предлагается приобрести 1 единицы МАЗ-5904С2-010, общей стоимостью порядка 623 524,80 руб. </w:t>
      </w:r>
    </w:p>
    <w:p w:rsidR="00211C98" w:rsidRPr="00211C98" w:rsidRDefault="00211C98" w:rsidP="00211C9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211C98" w:rsidRDefault="00211C98" w:rsidP="00211C98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m:oMath>
        <m:r>
          <w:rPr>
            <w:rFonts w:ascii="Cambria Math" w:eastAsia="Calibri" w:hAnsi="Cambria Math" w:cs="Times New Roman"/>
            <w:sz w:val="30"/>
            <w:szCs w:val="30"/>
          </w:rPr>
          <m:t>155 881,20 ×1=155881,20</m:t>
        </m:r>
      </m:oMath>
      <w:r w:rsidRPr="00211C98">
        <w:rPr>
          <w:rFonts w:ascii="Times New Roman" w:eastAsia="Times New Roman" w:hAnsi="Times New Roman" w:cs="Times New Roman"/>
          <w:sz w:val="30"/>
          <w:szCs w:val="30"/>
        </w:rPr>
        <w:t xml:space="preserve"> руб.</w:t>
      </w:r>
    </w:p>
    <w:p w:rsidR="00211C98" w:rsidRPr="00211C98" w:rsidRDefault="00211C98" w:rsidP="00211C98">
      <w:pPr>
        <w:spacing w:after="0" w:line="256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211C98" w:rsidRDefault="00211C98" w:rsidP="00211C98">
      <w:pPr>
        <w:keepNext/>
        <w:keepLines/>
        <w:spacing w:before="240" w:after="0" w:line="25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15" w:name="_Toc27470376"/>
      <w:r w:rsidRPr="00211C9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3. Создание мощностей по транспортировке коммунальных отходов Ганцевичского район</w:t>
      </w:r>
      <w:bookmarkEnd w:id="15"/>
      <w:r w:rsidRPr="00211C9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</w:t>
      </w:r>
    </w:p>
    <w:p w:rsidR="00211C98" w:rsidRPr="00211C98" w:rsidRDefault="00211C98" w:rsidP="00211C98">
      <w:pPr>
        <w:spacing w:before="120" w:after="0" w:line="257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В целях реализации программы регионализации на территории г. Барановичи, Барановичского, Ляховичского и Ганцевичского районов планируется создание мощностей для захоронения коммунальных отходов (проектирование и строительство полигона ТКО г. Барановичи), создание мощностей по сортировке (проект расширения мощностей сортировочно-перегрузочной станции г. Барановичи и созданием возможности подготовки коммунальных отходов для их энергетического использования) и создание мощностей для оптимизации логистической системы обращения с твердыми коммунальными отходами районов.</w:t>
      </w:r>
    </w:p>
    <w:p w:rsidR="00211C98" w:rsidRPr="00211C98" w:rsidRDefault="00211C98" w:rsidP="00211C98">
      <w:pPr>
        <w:spacing w:before="120" w:after="0" w:line="257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Так на ориентировочное расстояние до г. Ганцевичи (районный центр с наибольшим объемом образования коммунальных отходов в районе) до г. Барановичи (находится вблизи проектируемого полигона) составляет 60 км. </w:t>
      </w:r>
    </w:p>
    <w:p w:rsidR="00211C98" w:rsidRPr="00211C98" w:rsidRDefault="00211C98" w:rsidP="00211C9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Ежедневно с понедельника по пятницу сбор и удаление коммунальных отходов с территории района осуществляется по 6 маршрутным графикам, в которых задействованы 4 единиц спецавтотехники. Однако, принимая за среднюю скорость мусоровоза 70 км/час, можно сказать, что мусоровозу потребуется минимум</w:t>
      </w:r>
      <w:r w:rsidR="00E66A2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2 дополнительных часа в день на транспортировку отходов на территорию сортировочно-перегрузочной станции. В пересчете на время работы получается, что график каждого мусоровоза сократится на 2 часа минимум. Выходит, что для покрытия нужд района по сбору и </w:t>
      </w:r>
      <w:r w:rsidRPr="00211C98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удалению отходов понадобится еще 12 рабочих часов или 2 дополнительные единицы техники. 1 единица техники (МАЗ-4901С0-030) имеет ориентировочную стоимость (взята из открытых источников) в 135 720,00 руб. За 2 единицы техники стоимость составит приблизительно 271 440,00 руб. </w:t>
      </w:r>
    </w:p>
    <w:p w:rsidR="00211C98" w:rsidRPr="00211C98" w:rsidRDefault="00211C98" w:rsidP="005D5DF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Также, стоит учитывать и степень эксплуатации техники и затраты на амортизацию, а принимая во внимание частоту и продолжительность рейсов можно сделать вывод что срок эксплуатации техники значительно сократится.</w:t>
      </w:r>
      <w:bookmarkStart w:id="16" w:name="_Toc25547777"/>
      <w:bookmarkStart w:id="17" w:name="_Toc22099738"/>
      <w:bookmarkStart w:id="18" w:name="_Toc27470377"/>
    </w:p>
    <w:p w:rsidR="00211C98" w:rsidRPr="00211C98" w:rsidRDefault="00211C98" w:rsidP="00211C98">
      <w:pPr>
        <w:keepNext/>
        <w:keepLines/>
        <w:spacing w:before="240" w:after="0" w:line="256" w:lineRule="auto"/>
        <w:outlineLvl w:val="0"/>
        <w:rPr>
          <w:rFonts w:ascii="Cambria" w:eastAsia="Times New Roman" w:hAnsi="Cambria" w:cs="Times New Roman"/>
          <w:b/>
          <w:color w:val="000000"/>
          <w:sz w:val="30"/>
          <w:szCs w:val="30"/>
        </w:rPr>
      </w:pPr>
      <w:r w:rsidRPr="00211C98">
        <w:rPr>
          <w:rFonts w:ascii="Cambria" w:eastAsia="Times New Roman" w:hAnsi="Cambria" w:cs="Times New Roman"/>
          <w:b/>
          <w:color w:val="000000"/>
          <w:sz w:val="30"/>
          <w:szCs w:val="30"/>
        </w:rPr>
        <w:t>4. Инвестиции по г. </w:t>
      </w:r>
      <w:bookmarkEnd w:id="16"/>
      <w:bookmarkEnd w:id="17"/>
      <w:bookmarkEnd w:id="18"/>
      <w:r w:rsidRPr="00211C98">
        <w:rPr>
          <w:rFonts w:ascii="Cambria" w:eastAsia="Times New Roman" w:hAnsi="Cambria" w:cs="Times New Roman"/>
          <w:b/>
          <w:color w:val="000000"/>
          <w:sz w:val="30"/>
          <w:szCs w:val="30"/>
        </w:rPr>
        <w:t>Ганцевичи</w:t>
      </w:r>
      <w:r w:rsidR="005D5DFF">
        <w:rPr>
          <w:rFonts w:ascii="Cambria" w:eastAsia="Times New Roman" w:hAnsi="Cambria" w:cs="Times New Roman"/>
          <w:b/>
          <w:color w:val="000000"/>
          <w:sz w:val="30"/>
          <w:szCs w:val="30"/>
        </w:rPr>
        <w:t xml:space="preserve"> и Ганцевичскому району</w:t>
      </w:r>
    </w:p>
    <w:p w:rsidR="00211C98" w:rsidRPr="00211C98" w:rsidRDefault="00211C98" w:rsidP="00211C98">
      <w:pPr>
        <w:spacing w:after="0" w:line="256" w:lineRule="auto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Таблица </w:t>
      </w:r>
      <w:r w:rsidRPr="00211C98">
        <w:rPr>
          <w:rFonts w:ascii="Times New Roman" w:eastAsia="Calibri" w:hAnsi="Times New Roman" w:cs="Times New Roman"/>
          <w:color w:val="1F4E79"/>
          <w:sz w:val="30"/>
          <w:szCs w:val="30"/>
        </w:rPr>
        <w:t>13</w:t>
      </w: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 – Размеры инвестиций для реализации перспективной схемы г. Ганцевичи</w:t>
      </w:r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9F56F5" w:rsidRPr="00F06367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F06367" w:rsidRDefault="009F56F5" w:rsidP="00B74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B74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 заглуб. контейнеров + транспорт по 1 варианту</w:t>
            </w:r>
          </w:p>
        </w:tc>
      </w:tr>
      <w:tr w:rsidR="009F56F5" w:rsidRPr="00F06367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F06367" w:rsidRDefault="009F56F5" w:rsidP="00B74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9F56F5" w:rsidRPr="00F06367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F5" w:rsidRPr="00F06367" w:rsidRDefault="009F56F5" w:rsidP="00B7428E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Контейнеры: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9F56F5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311390</w:t>
            </w:r>
          </w:p>
        </w:tc>
      </w:tr>
      <w:tr w:rsidR="009F56F5" w:rsidRPr="00F06367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F06367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ТКО 1,1 м</w:t>
            </w:r>
            <w:r w:rsidRPr="00F063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56F5" w:rsidRPr="00F06367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F5" w:rsidRPr="00F06367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ВМР 1,1 м</w:t>
            </w:r>
            <w:r w:rsidRPr="00F063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1C3C74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7 250</w:t>
            </w:r>
          </w:p>
        </w:tc>
      </w:tr>
      <w:tr w:rsidR="009F56F5" w:rsidRPr="00F06367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F5" w:rsidRPr="00F06367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ТКО 0,12 м</w:t>
            </w:r>
            <w:r w:rsidRPr="00F063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455 580 </w:t>
            </w:r>
          </w:p>
        </w:tc>
      </w:tr>
      <w:tr w:rsidR="009F56F5" w:rsidRPr="00F06367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F5" w:rsidRPr="00F06367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0,24 м</w:t>
            </w:r>
            <w:r w:rsidRPr="00F0636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835 230</w:t>
            </w:r>
          </w:p>
        </w:tc>
      </w:tr>
      <w:tr w:rsidR="009F56F5" w:rsidRPr="00F06367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F5" w:rsidRPr="00F06367" w:rsidRDefault="009F56F5" w:rsidP="00B7428E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Спецавтотранспорт: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1 907 844</w:t>
            </w:r>
          </w:p>
        </w:tc>
      </w:tr>
      <w:tr w:rsidR="009F56F5" w:rsidRPr="00F06367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F06367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8"/>
              </w:rPr>
              <w:t>МАЗ-4901С0-030 (4 шт.)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542 880,00</w:t>
            </w:r>
          </w:p>
        </w:tc>
      </w:tr>
      <w:tr w:rsidR="009F56F5" w:rsidRPr="00F06367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8"/>
              </w:rPr>
              <w:t>МАЗ-4901С0-030 (2 шт.) для доп. транспортировки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271 440,00 </w:t>
            </w:r>
          </w:p>
        </w:tc>
      </w:tr>
      <w:tr w:rsidR="009F56F5" w:rsidRPr="00F06367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F06367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8"/>
              </w:rPr>
              <w:t>МАЗ-5904С2-010 (1  шт.)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623 524,80</w:t>
            </w:r>
          </w:p>
        </w:tc>
      </w:tr>
      <w:tr w:rsidR="009F56F5" w:rsidRPr="00F06367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8"/>
              </w:rPr>
              <w:t>МАЗ-6950С5-11040000-001 (2 шт.)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190 000,00</w:t>
            </w:r>
          </w:p>
        </w:tc>
      </w:tr>
      <w:tr w:rsidR="009F56F5" w:rsidRPr="00F06367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8"/>
              </w:rPr>
              <w:t>МАЗ-6950С5-11040000-001 (2 шт.)</w:t>
            </w:r>
            <w:r w:rsidRPr="00F06367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для доп. транспортировки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F56F5" w:rsidRPr="00F06367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F06367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8"/>
              </w:rPr>
              <w:t>КОММАШ (МЦЕНСК) КО-450-08</w:t>
            </w:r>
            <w:r w:rsidRPr="00F06367">
              <w:rPr>
                <w:rFonts w:ascii="Times New Roman" w:eastAsia="Calibri" w:hAnsi="Times New Roman" w:cs="Times New Roman"/>
                <w:szCs w:val="28"/>
              </w:rPr>
              <w:t xml:space="preserve"> (2 шт.)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B7428E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280 000,00</w:t>
            </w:r>
          </w:p>
        </w:tc>
      </w:tr>
      <w:tr w:rsidR="009F56F5" w:rsidRPr="00F06367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8"/>
              </w:rPr>
              <w:t>Чайка-Сервис МКЗ-40 (2 шт.)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B7428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6F5" w:rsidRPr="00F06367" w:rsidTr="003312E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F5" w:rsidRPr="00F06367" w:rsidRDefault="009F56F5" w:rsidP="00B7428E">
            <w:pPr>
              <w:spacing w:line="257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5" w:rsidRPr="00F06367" w:rsidRDefault="009F56F5" w:rsidP="001C3C74">
            <w:pPr>
              <w:spacing w:line="257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C3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05904</w:t>
            </w:r>
          </w:p>
        </w:tc>
      </w:tr>
    </w:tbl>
    <w:p w:rsidR="00211C98" w:rsidRPr="00211C98" w:rsidRDefault="00211C98" w:rsidP="00211C98">
      <w:pPr>
        <w:spacing w:after="0" w:line="25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11C98" w:rsidRPr="00211C98" w:rsidRDefault="00211C98" w:rsidP="00211C9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Сумма для реализации перспективной схемы г. Ганцевичи  ориентировочно равна </w:t>
      </w:r>
      <w:r w:rsidR="009F56F5" w:rsidRPr="003312E7">
        <w:rPr>
          <w:rFonts w:ascii="Times New Roman" w:eastAsia="Calibri" w:hAnsi="Times New Roman" w:cs="Times New Roman"/>
          <w:b/>
          <w:sz w:val="30"/>
          <w:szCs w:val="30"/>
        </w:rPr>
        <w:t>3 </w:t>
      </w:r>
      <w:r w:rsidR="001C3C74" w:rsidRPr="001C3C74">
        <w:rPr>
          <w:rFonts w:ascii="Times New Roman" w:eastAsia="Calibri" w:hAnsi="Times New Roman" w:cs="Times New Roman"/>
          <w:b/>
          <w:sz w:val="30"/>
          <w:szCs w:val="30"/>
        </w:rPr>
        <w:t>205904</w:t>
      </w:r>
      <w:r w:rsidRPr="001C3C74">
        <w:rPr>
          <w:rFonts w:ascii="Times New Roman" w:eastAsia="Calibri" w:hAnsi="Times New Roman" w:cs="Times New Roman"/>
          <w:sz w:val="30"/>
          <w:szCs w:val="30"/>
        </w:rPr>
        <w:t>ру</w:t>
      </w:r>
      <w:r w:rsidRPr="003312E7">
        <w:rPr>
          <w:rFonts w:ascii="Times New Roman" w:eastAsia="Calibri" w:hAnsi="Times New Roman" w:cs="Times New Roman"/>
          <w:sz w:val="30"/>
          <w:szCs w:val="30"/>
        </w:rPr>
        <w:t>блей</w:t>
      </w:r>
      <w:r w:rsidRPr="00211C98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11C98" w:rsidRPr="00211C98" w:rsidRDefault="00211C98" w:rsidP="00211C9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211C98" w:rsidRDefault="00211C98" w:rsidP="00211C9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11C98">
        <w:rPr>
          <w:rFonts w:ascii="Times New Roman" w:eastAsia="Calibri" w:hAnsi="Times New Roman" w:cs="Times New Roman"/>
          <w:b/>
          <w:sz w:val="30"/>
          <w:szCs w:val="30"/>
        </w:rPr>
        <w:t>5. Закрытие мини-полигонов.</w:t>
      </w:r>
    </w:p>
    <w:p w:rsidR="00C00145" w:rsidRPr="00C00145" w:rsidRDefault="00C00145" w:rsidP="00C00145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Сведения о количестве и месторасположении мест временного хранения коммунальных отходов, количестве и характеристиках установленных в этих местах контейнеров для накопления коммунальных отходов, в том числе для их раздельного сбора представлены в Приложении 6</w:t>
      </w:r>
      <w:r w:rsidR="0018160B">
        <w:rPr>
          <w:sz w:val="30"/>
          <w:szCs w:val="30"/>
        </w:rPr>
        <w:t>.</w:t>
      </w:r>
    </w:p>
    <w:p w:rsidR="001A034F" w:rsidRPr="003312E7" w:rsidRDefault="00125F0D" w:rsidP="003312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Карта-схема расположения объектов захоронения, сортировки, обезвреживания и использования коммунальных отходов представлена в </w:t>
      </w:r>
      <w:r w:rsidR="00C23C2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00145">
        <w:rPr>
          <w:rFonts w:ascii="Times New Roman" w:eastAsia="Calibri" w:hAnsi="Times New Roman" w:cs="Times New Roman"/>
          <w:color w:val="FF0000"/>
          <w:sz w:val="30"/>
          <w:szCs w:val="30"/>
        </w:rPr>
        <w:t>П</w:t>
      </w:r>
      <w:r w:rsidR="00C63256" w:rsidRPr="003312E7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риложении </w:t>
      </w:r>
      <w:r w:rsidR="001A034F" w:rsidRPr="003312E7">
        <w:rPr>
          <w:rFonts w:ascii="Times New Roman" w:eastAsia="Calibri" w:hAnsi="Times New Roman" w:cs="Times New Roman"/>
          <w:color w:val="FF0000"/>
          <w:sz w:val="30"/>
          <w:szCs w:val="30"/>
        </w:rPr>
        <w:t>7</w:t>
      </w:r>
      <w:r w:rsidR="0018160B">
        <w:rPr>
          <w:rFonts w:ascii="Times New Roman" w:eastAsia="Calibri" w:hAnsi="Times New Roman" w:cs="Times New Roman"/>
          <w:color w:val="FF0000"/>
          <w:sz w:val="30"/>
          <w:szCs w:val="30"/>
        </w:rPr>
        <w:t>.</w:t>
      </w:r>
    </w:p>
    <w:p w:rsidR="001A034F" w:rsidRDefault="003312E7" w:rsidP="001A034F">
      <w:pPr>
        <w:pStyle w:val="newncpi"/>
        <w:rPr>
          <w:sz w:val="30"/>
          <w:szCs w:val="30"/>
        </w:rPr>
      </w:pPr>
      <w:r w:rsidRPr="003312E7">
        <w:rPr>
          <w:sz w:val="30"/>
          <w:szCs w:val="30"/>
        </w:rPr>
        <w:t>С</w:t>
      </w:r>
      <w:r w:rsidR="001A034F" w:rsidRPr="003312E7">
        <w:rPr>
          <w:sz w:val="30"/>
          <w:szCs w:val="30"/>
        </w:rPr>
        <w:t>ведения о днях и промежутках времени следования специального транспорта, осуществляющего вывоз коммунальных отходов на захоронение, обезвреживание, использование и вывоз вторичных материальных ресурсов на разделение по видам (сортировка) и использование по каждому населенному пункту, потребительскому кооперативу и садоводческому товариществу</w:t>
      </w:r>
      <w:r w:rsidRPr="003312E7">
        <w:rPr>
          <w:sz w:val="30"/>
          <w:szCs w:val="30"/>
        </w:rPr>
        <w:t xml:space="preserve"> представлены в </w:t>
      </w:r>
      <w:r w:rsidR="00C00145">
        <w:rPr>
          <w:sz w:val="30"/>
          <w:szCs w:val="30"/>
        </w:rPr>
        <w:t>П</w:t>
      </w:r>
      <w:r w:rsidRPr="003312E7">
        <w:rPr>
          <w:sz w:val="30"/>
          <w:szCs w:val="30"/>
        </w:rPr>
        <w:t>риложении 8</w:t>
      </w:r>
      <w:r w:rsidR="001A034F" w:rsidRPr="003312E7">
        <w:rPr>
          <w:sz w:val="30"/>
          <w:szCs w:val="30"/>
        </w:rPr>
        <w:t>.</w:t>
      </w:r>
    </w:p>
    <w:p w:rsidR="0018160B" w:rsidRPr="003312E7" w:rsidRDefault="0018160B" w:rsidP="0018160B">
      <w:pPr>
        <w:pStyle w:val="newncpi"/>
        <w:rPr>
          <w:sz w:val="30"/>
          <w:szCs w:val="30"/>
        </w:rPr>
      </w:pPr>
      <w:r w:rsidRPr="003312E7">
        <w:rPr>
          <w:sz w:val="30"/>
          <w:szCs w:val="30"/>
        </w:rPr>
        <w:t xml:space="preserve">Карты-схемы сбора и вывоза коммунальных отходов с нанесением мест временного хранения коммунальных отходов и маршрутов движения транспорта </w:t>
      </w:r>
      <w:r>
        <w:rPr>
          <w:sz w:val="30"/>
          <w:szCs w:val="30"/>
        </w:rPr>
        <w:t>представлены</w:t>
      </w:r>
      <w:r w:rsidRPr="003312E7">
        <w:rPr>
          <w:sz w:val="30"/>
          <w:szCs w:val="30"/>
        </w:rPr>
        <w:t xml:space="preserve"> в </w:t>
      </w:r>
      <w:r>
        <w:rPr>
          <w:color w:val="FF0000"/>
          <w:sz w:val="30"/>
          <w:szCs w:val="30"/>
        </w:rPr>
        <w:t>П</w:t>
      </w:r>
      <w:r w:rsidRPr="003312E7">
        <w:rPr>
          <w:color w:val="FF0000"/>
          <w:sz w:val="30"/>
          <w:szCs w:val="30"/>
        </w:rPr>
        <w:t xml:space="preserve">риложении </w:t>
      </w:r>
      <w:r>
        <w:rPr>
          <w:color w:val="FF0000"/>
          <w:sz w:val="30"/>
          <w:szCs w:val="30"/>
        </w:rPr>
        <w:t>9.</w:t>
      </w:r>
    </w:p>
    <w:p w:rsidR="00E66A25" w:rsidRDefault="00E66A25" w:rsidP="00E66A25">
      <w:pPr>
        <w:rPr>
          <w:rFonts w:ascii="Times New Roman" w:eastAsia="Calibri" w:hAnsi="Times New Roman" w:cs="Times New Roman"/>
          <w:sz w:val="30"/>
          <w:szCs w:val="30"/>
        </w:rPr>
      </w:pPr>
    </w:p>
    <w:p w:rsidR="00757689" w:rsidRDefault="00757689">
      <w:pPr>
        <w:rPr>
          <w:rFonts w:ascii="Times New Roman" w:eastAsia="Calibri" w:hAnsi="Times New Roman" w:cs="Times New Roman"/>
          <w:sz w:val="30"/>
          <w:szCs w:val="30"/>
        </w:rPr>
      </w:pPr>
    </w:p>
    <w:p w:rsidR="001C3C74" w:rsidRDefault="001C3C74">
      <w:pPr>
        <w:rPr>
          <w:rFonts w:ascii="Times New Roman" w:eastAsia="Calibri" w:hAnsi="Times New Roman" w:cs="Times New Roman"/>
          <w:sz w:val="30"/>
          <w:szCs w:val="30"/>
        </w:rPr>
      </w:pPr>
    </w:p>
    <w:p w:rsidR="001C3C74" w:rsidRDefault="001C3C74">
      <w:pPr>
        <w:rPr>
          <w:rFonts w:ascii="Times New Roman" w:eastAsia="Calibri" w:hAnsi="Times New Roman" w:cs="Times New Roman"/>
          <w:sz w:val="30"/>
          <w:szCs w:val="30"/>
        </w:rPr>
      </w:pPr>
    </w:p>
    <w:p w:rsidR="001C3C74" w:rsidRDefault="001C3C74">
      <w:pPr>
        <w:rPr>
          <w:rFonts w:ascii="Times New Roman" w:eastAsia="Calibri" w:hAnsi="Times New Roman" w:cs="Times New Roman"/>
          <w:sz w:val="30"/>
          <w:szCs w:val="30"/>
        </w:rPr>
      </w:pPr>
    </w:p>
    <w:p w:rsidR="001C3C74" w:rsidRDefault="001C3C74">
      <w:pPr>
        <w:rPr>
          <w:rFonts w:ascii="Times New Roman" w:eastAsia="Calibri" w:hAnsi="Times New Roman" w:cs="Times New Roman"/>
          <w:sz w:val="30"/>
          <w:szCs w:val="30"/>
        </w:rPr>
      </w:pPr>
    </w:p>
    <w:p w:rsidR="001C3C74" w:rsidRDefault="001C3C74">
      <w:pPr>
        <w:rPr>
          <w:rFonts w:ascii="Times New Roman" w:eastAsia="Calibri" w:hAnsi="Times New Roman" w:cs="Times New Roman"/>
          <w:sz w:val="30"/>
          <w:szCs w:val="30"/>
        </w:rPr>
      </w:pPr>
    </w:p>
    <w:p w:rsidR="001C3C74" w:rsidRDefault="001C3C74">
      <w:pPr>
        <w:rPr>
          <w:rFonts w:ascii="Times New Roman" w:eastAsia="Calibri" w:hAnsi="Times New Roman" w:cs="Times New Roman"/>
          <w:sz w:val="30"/>
          <w:szCs w:val="30"/>
        </w:rPr>
      </w:pPr>
    </w:p>
    <w:p w:rsidR="001C3C74" w:rsidRDefault="001C3C74">
      <w:pPr>
        <w:rPr>
          <w:rFonts w:ascii="Times New Roman" w:eastAsia="Calibri" w:hAnsi="Times New Roman" w:cs="Times New Roman"/>
          <w:sz w:val="30"/>
          <w:szCs w:val="30"/>
        </w:rPr>
      </w:pPr>
    </w:p>
    <w:p w:rsidR="001C3C74" w:rsidRDefault="001C3C74">
      <w:pPr>
        <w:rPr>
          <w:rFonts w:ascii="Times New Roman" w:eastAsia="Calibri" w:hAnsi="Times New Roman" w:cs="Times New Roman"/>
          <w:sz w:val="30"/>
          <w:szCs w:val="30"/>
        </w:rPr>
      </w:pPr>
    </w:p>
    <w:p w:rsidR="001C3C74" w:rsidRDefault="001C3C74">
      <w:pPr>
        <w:rPr>
          <w:rFonts w:ascii="Times New Roman" w:eastAsia="Calibri" w:hAnsi="Times New Roman" w:cs="Times New Roman"/>
          <w:sz w:val="30"/>
          <w:szCs w:val="30"/>
        </w:rPr>
      </w:pPr>
    </w:p>
    <w:p w:rsidR="001C3C74" w:rsidRDefault="001C3C74">
      <w:pPr>
        <w:rPr>
          <w:rFonts w:ascii="Times New Roman" w:eastAsia="Calibri" w:hAnsi="Times New Roman" w:cs="Times New Roman"/>
          <w:sz w:val="30"/>
          <w:szCs w:val="30"/>
        </w:rPr>
      </w:pPr>
    </w:p>
    <w:p w:rsidR="001C3C74" w:rsidRDefault="001C3C74">
      <w:pPr>
        <w:rPr>
          <w:rFonts w:ascii="Times New Roman" w:eastAsia="Calibri" w:hAnsi="Times New Roman" w:cs="Times New Roman"/>
          <w:sz w:val="30"/>
          <w:szCs w:val="30"/>
        </w:rPr>
      </w:pPr>
    </w:p>
    <w:p w:rsidR="00757689" w:rsidRDefault="00757689">
      <w:pPr>
        <w:rPr>
          <w:rFonts w:ascii="Times New Roman" w:eastAsia="Calibri" w:hAnsi="Times New Roman" w:cs="Times New Roman"/>
          <w:sz w:val="30"/>
          <w:szCs w:val="30"/>
        </w:rPr>
      </w:pPr>
    </w:p>
    <w:p w:rsidR="00757689" w:rsidRDefault="00757689">
      <w:pPr>
        <w:rPr>
          <w:rFonts w:ascii="Times New Roman" w:eastAsia="Calibri" w:hAnsi="Times New Roman" w:cs="Times New Roman"/>
          <w:sz w:val="30"/>
          <w:szCs w:val="30"/>
        </w:rPr>
      </w:pPr>
    </w:p>
    <w:p w:rsidR="003312E7" w:rsidRPr="003312E7" w:rsidRDefault="003312E7" w:rsidP="00E66A25">
      <w:pPr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211C98" w:rsidRPr="00211C98" w:rsidTr="00B7428E">
        <w:tc>
          <w:tcPr>
            <w:tcW w:w="5495" w:type="dxa"/>
          </w:tcPr>
          <w:p w:rsidR="00211C98" w:rsidRPr="00211C98" w:rsidRDefault="00211C98" w:rsidP="00211C98">
            <w:pPr>
              <w:spacing w:after="120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075" w:type="dxa"/>
          </w:tcPr>
          <w:p w:rsidR="00211C98" w:rsidRPr="00211C98" w:rsidRDefault="00211C98" w:rsidP="00211C98">
            <w:pPr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Приложение </w:t>
            </w:r>
            <w:r w:rsidR="00C6325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6</w:t>
            </w:r>
          </w:p>
          <w:p w:rsidR="00AB3B95" w:rsidRPr="00211C98" w:rsidRDefault="00AB3B95" w:rsidP="00AB3B95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11C9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решению </w:t>
            </w:r>
            <w:r w:rsidRPr="00211C9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:rsidR="00AB3B95" w:rsidRPr="00211C98" w:rsidRDefault="00AB3B95" w:rsidP="00AB3B95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11C9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Ганцевичского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районного исполнительного комитета</w:t>
            </w:r>
          </w:p>
          <w:p w:rsidR="00AB3B95" w:rsidRPr="00211C98" w:rsidRDefault="00AB3B95" w:rsidP="00AB3B95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11C98">
              <w:rPr>
                <w:rFonts w:ascii="Times New Roman" w:eastAsia="Calibri" w:hAnsi="Times New Roman" w:cs="Times New Roman"/>
                <w:sz w:val="30"/>
                <w:szCs w:val="30"/>
              </w:rPr>
              <w:t>от</w:t>
            </w:r>
            <w:r w:rsidR="00C2083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211C9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_____</w:t>
            </w:r>
          </w:p>
          <w:p w:rsidR="00211C98" w:rsidRPr="00211C98" w:rsidRDefault="00211C98" w:rsidP="00211C9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211C98" w:rsidRDefault="00211C98" w:rsidP="00211C9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211C98" w:rsidRDefault="00211C98" w:rsidP="00211C9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211C98" w:rsidRDefault="00211C98" w:rsidP="00211C9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211C98" w:rsidRDefault="00211C98" w:rsidP="00211C9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211C98" w:rsidRDefault="00211C98" w:rsidP="00211C9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211C98" w:rsidRPr="00211C98" w:rsidRDefault="00211C98" w:rsidP="00211C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11C98">
        <w:rPr>
          <w:rFonts w:ascii="Times New Roman" w:eastAsia="Calibri" w:hAnsi="Times New Roman" w:cs="Times New Roman"/>
          <w:b/>
          <w:sz w:val="30"/>
          <w:szCs w:val="30"/>
        </w:rPr>
        <w:t>Сведения о количестве и месторасположении мест временного хранения коммунальных отходов, количестве и характеристиках установленных в этих местах контейнеров для накопления коммунальных отходов, в том числе для их раздельного сбора</w:t>
      </w:r>
    </w:p>
    <w:p w:rsidR="00211C98" w:rsidRPr="00211C98" w:rsidRDefault="00211C98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211C98" w:rsidRPr="00211C98" w:rsidRDefault="00211C98" w:rsidP="00211C9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lastRenderedPageBreak/>
        <w:t>Сведения о количестве и месторасположении мест временного хранения коммунальных отходов, количестве и характеристиках установленных в этих местах контейнеров для накопления коммунальных отходов, в том числе для их раздельного сбора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76"/>
        <w:gridCol w:w="2401"/>
        <w:gridCol w:w="737"/>
        <w:gridCol w:w="1159"/>
        <w:gridCol w:w="1007"/>
        <w:gridCol w:w="1008"/>
        <w:gridCol w:w="2468"/>
      </w:tblGrid>
      <w:tr w:rsidR="00E2698B" w:rsidRPr="00E2698B" w:rsidTr="00E2698B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площадки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Контейнеры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ВМР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ru-RU"/>
              </w:rPr>
              <w:t xml:space="preserve">Пластик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lang w:eastAsia="ru-RU"/>
              </w:rPr>
              <w:t xml:space="preserve">Стекло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235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548235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2698B" w:rsidRPr="00E2698B" w:rsidTr="00E2698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Артёменко, д.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52.756062, 26.409587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Берёзовая, д.2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52.762344, 26.416250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 14,16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52.759960, 26.429705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 8, 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52.761808, 26.428412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Гоголя, д. 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52.759426, 26.414011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52.773474, 26.434450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Заводская, 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52.750128, 26.436291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Заводская, д. 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52.749767, 26.432447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Заводская, д. 9,17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52.750221, 26.431664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Заводская, д. 11, 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52.751154, 26.431009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Заводская, д. 12,14,16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52.750786, 26.429199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Заводская, д. 19,19а,21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52.750839, 26.432875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 д. 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52.750242, 26.433552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Заводская 29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52.750597, 26.434167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Заводская 27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52.749948, 26.434658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Заслонова, д 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52.764482, 26.425770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д. 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52.762147, 26.432868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Калиновского, д. 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52.760795, 26.439962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Луговая, 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52.763433, 26.434709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 , д.22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52.764841, 26.435294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 д. 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52.766759, 26.435643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 д. 44,42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52.766990, 26.437768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 д.57,59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52.767049, 26.432987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 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52.765783, 26.444867</w:t>
            </w:r>
          </w:p>
        </w:tc>
      </w:tr>
      <w:tr w:rsidR="00E2698B" w:rsidRPr="00E2698B" w:rsidTr="00E2698B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Монтажников, д.12а,12б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52.751597, 26.417393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Монтажников, 17 Н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52.750697, 26.412233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Монтажников, д.22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52.751281, 26.414546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Монтажников </w:t>
            </w: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д.26,28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52.751976, 26.413430</w:t>
            </w:r>
          </w:p>
        </w:tc>
      </w:tr>
      <w:tr w:rsidR="00E2698B" w:rsidRPr="00E2698B" w:rsidTr="00E2698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Набережная, (авт. остановка)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52.760302, 26.447715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Набережная, д. 37,39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52.751707, 26.447565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 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52.761299, 26.426972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52.759422, 26.423401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 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52.753028, 26.422942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 45,47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52.755099, 26.423957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 48,48а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52.755668, 26.419590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 д. 51,55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52.754176, 26.423769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 д. 52,52А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52.755704, 26.421073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 д.58а, 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52.753832, 26.420735</w:t>
            </w:r>
          </w:p>
        </w:tc>
      </w:tr>
      <w:tr w:rsidR="00E2698B" w:rsidRPr="00E2698B" w:rsidTr="00E2698B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 60, 62,64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52.751941, 26.420571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 д.66,68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52.751127, 26.421022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Орловского, д 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52.766783, 26.419991</w:t>
            </w:r>
          </w:p>
        </w:tc>
      </w:tr>
      <w:tr w:rsidR="00E2698B" w:rsidRPr="00E2698B" w:rsidTr="00E2698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Орловского, д. 40, 40А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52.766352, 26.421480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Орловского, д. 44, 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52.765970, 26.423350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Парковая, д. 25А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52.755717, 26.427896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Парковая, д. 33,31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52.755381, 26.425902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Парковая, д. 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52.753941, 26.424590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Сосновая, 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52.753081, 26.412488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 1,7,15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52.752438, 26.427708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д.13,17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52.752301, 26.426474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д.19,23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52.753011, 26.430527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52.751492, 26.433939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д.21 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52.753392, 26.427305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 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52.753135, 26.426203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 3а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52.752217, 26.424239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 47,41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52.753547, 26.434703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 35,43,45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52.752661, 26.433721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Фрунзе, 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52.757348, 26.421735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Фрунзе, 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52.756611, 26.419082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 8,10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52.766834, 26.431119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Энергетиков, 9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52.772365, 26.437543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Ельня ул. Колхозная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52.763701, 26.402103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урочище «Горки»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52.755637, 26.456785</w:t>
            </w:r>
          </w:p>
        </w:tc>
      </w:tr>
      <w:tr w:rsidR="00E2698B" w:rsidRPr="00E2698B" w:rsidTr="00E2698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пляж «Южный», «Восточный берег»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52.739778, 26.417430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кладбища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52.746862, 26.470162</w:t>
            </w:r>
          </w:p>
        </w:tc>
      </w:tr>
      <w:tr w:rsidR="00E2698B" w:rsidRPr="00E2698B" w:rsidTr="00E2698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кладбища ул. Заслонова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52.772100, 26.421420</w:t>
            </w:r>
          </w:p>
        </w:tc>
      </w:tr>
      <w:tr w:rsidR="00E2698B" w:rsidRPr="00E2698B" w:rsidTr="00E2698B">
        <w:trPr>
          <w:trHeight w:val="9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контейнерных площадок для сбора ВМР в г. Ганцевичи: 48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Денисковичский с/с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д. Денисковичи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Дружбы, 12а, кладбище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52.717834, 26.673640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1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52.723946, 26.678028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Огаревичский с/с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аг. Огаревичи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Брестская, 2А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52.769855, 26.524763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 Брестская, кладбище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52.777012, 26.527646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 Б. Круговичи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 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52.775102, 26.621322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52.780157, 26.638931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 Шашки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Ленина,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52.773325, 26.600577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аг. Куково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Коммунистическая, д 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52.813104, 26.552384</w:t>
            </w:r>
          </w:p>
        </w:tc>
      </w:tr>
      <w:tr w:rsidR="00E2698B" w:rsidRPr="00E2698B" w:rsidTr="00E2698B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№18 (Круговичское лесничество),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52.818925, 26.579399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 Передел</w:t>
            </w:r>
          </w:p>
        </w:tc>
      </w:tr>
      <w:tr w:rsidR="00E2698B" w:rsidRPr="00E2698B" w:rsidTr="00E2698B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№85 (Голынковское лесничество),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 Колония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Суворова,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52.756339, 26.543041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Начский с/с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д. Начь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52.842775, 26.668975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52.843337, 26.681961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 Мельники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52.787903, 26.697778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 Гута</w:t>
            </w:r>
          </w:p>
        </w:tc>
      </w:tr>
      <w:tr w:rsidR="00E2698B" w:rsidRPr="00E2698B" w:rsidTr="00E2698B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№90 (Круговичское лесничество),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52.863440, 26.641516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 Локтыши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Павла Зуйкевича, д. 39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52.830566,26.716004</w:t>
            </w:r>
          </w:p>
        </w:tc>
      </w:tr>
      <w:tr w:rsidR="00E2698B" w:rsidRPr="00E2698B" w:rsidTr="00E2698B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Школьный, кладбище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52.829885, 26.724742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аг. Остров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52.855351, 26.607999</w:t>
            </w:r>
          </w:p>
        </w:tc>
      </w:tr>
      <w:tr w:rsidR="00E2698B" w:rsidRPr="00E2698B" w:rsidTr="00E2698B">
        <w:trPr>
          <w:cantSplit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№2 (Круговичское лесничество) кладбище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52.867612, 26.596651</w:t>
            </w:r>
          </w:p>
        </w:tc>
      </w:tr>
      <w:tr w:rsidR="00E2698B" w:rsidRPr="00E2698B" w:rsidTr="00E2698B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 Ясенец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52.816630, 26.645636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Любашевский с/с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д. Любашево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Пролетарская, д.4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52.775736, 26.424276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Ворошилова,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52.781262, 26.416856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 Ганцевичи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63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63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Хоружей, д.87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52.738469, 26.457725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В. Хоружей,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52.747322, 26.454230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 Борки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52.735955, 26.345365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Мальковичский с/с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аг. Мальковичи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116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52.524280, 26.606930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52.536623, 26.595629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52.541788, 26.571184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Парковая, кладбище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52.536333, 26.602351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д. Задубье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52.524750, 26.444466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д. Липск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52.546485, 26.696919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Люсинский с/с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аг. Люсино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52.627191, 26.504718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52.625981, 26.516139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Я. Колоса, 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52.628980, 26.513278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Я. Колоса, кладбище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52.625395, 26.537951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«Красное»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52.662869, 26.496302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 Маково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52.627992, 26.568033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 Полонь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Сосновая, д. 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52.676309, 26.503933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Хотыничский с/с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аг. Хотыничи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Пинская, д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34791A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52.628676, 26.306745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Пинская, 79</w:t>
            </w:r>
            <w:r w:rsidR="002D0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34791A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52.611501, 26.307679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Почтовая, д.1</w:t>
            </w:r>
            <w:r w:rsidR="002D0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34791A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52.634014, 26.314965</w:t>
            </w:r>
          </w:p>
        </w:tc>
      </w:tr>
      <w:tr w:rsidR="00E2698B" w:rsidRPr="00E2698B" w:rsidTr="00E2698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Раздяловичская, кладбище (открытое)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667984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52.625970, 26.277692</w:t>
            </w:r>
          </w:p>
        </w:tc>
      </w:tr>
      <w:tr w:rsidR="00E2698B" w:rsidRPr="00E2698B" w:rsidTr="00E2698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ул. Колхозная, кладбище (закрытое)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52.628492, 26.311433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аг. Раздяловичи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Советская,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67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34791A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52.632109, 26.141338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66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Советская, 10</w:t>
            </w:r>
            <w:r w:rsidR="006679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34791A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52.628823, 26.165182</w:t>
            </w:r>
          </w:p>
        </w:tc>
      </w:tr>
      <w:tr w:rsidR="00E2698B" w:rsidRPr="00E2698B" w:rsidTr="0066798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Мира, 1</w:t>
            </w:r>
            <w:r w:rsidR="002D0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67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34791A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52.626844, 26.155937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Советская, 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34791A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52.630313, 26.155788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66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Советская, </w:t>
            </w:r>
            <w:r w:rsidR="006679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34791A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52.629669, 26.155021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Советская,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52.630711, 26.151660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д. Еловая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Пинская,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52.544580, 26.361733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Чудинский с/с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д. Будча</w:t>
            </w:r>
          </w:p>
        </w:tc>
      </w:tr>
      <w:tr w:rsidR="00E2698B" w:rsidRPr="00E2698B" w:rsidTr="00E2698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Октябрьская, кладбище (открытое)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52.768166, 26.858191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ул. Я.Колоса, 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52.759073, 26.841904</w:t>
            </w:r>
          </w:p>
        </w:tc>
      </w:tr>
      <w:tr w:rsidR="00E2698B" w:rsidRPr="00E2698B" w:rsidTr="00E2698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Первомайская, кладбище (закрытое)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52.759301, 26.844014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аг. Чудин</w:t>
            </w:r>
          </w:p>
        </w:tc>
      </w:tr>
      <w:tr w:rsidR="00E2698B" w:rsidRPr="00E2698B" w:rsidTr="00E2698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Пролетарская, д. 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52.725266, 26.975857</w:t>
            </w:r>
          </w:p>
        </w:tc>
      </w:tr>
      <w:tr w:rsidR="00E2698B" w:rsidRPr="00E2698B" w:rsidTr="00E2698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Молодежная, кладбище (открытое)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52.714277, 26.979095</w:t>
            </w:r>
          </w:p>
        </w:tc>
      </w:tr>
      <w:tr w:rsidR="00E2698B" w:rsidRPr="00E2698B" w:rsidTr="00E2698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Пролетарская, кладбище (закрытое)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52.727080, 26.972815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д. Переволоки</w:t>
            </w:r>
          </w:p>
        </w:tc>
      </w:tr>
      <w:tr w:rsidR="00E2698B" w:rsidRPr="00E2698B" w:rsidTr="00E2698B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ул. Ганцевичская, кладбище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52.727080, 26.972815</w:t>
            </w:r>
          </w:p>
        </w:tc>
      </w:tr>
      <w:tr w:rsidR="00E2698B" w:rsidRPr="00E2698B" w:rsidTr="00E2698B">
        <w:trPr>
          <w:trHeight w:val="8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контейнеров в сельских населенных пунктах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34791A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34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4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34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4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34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4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34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6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="003479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98B" w:rsidRPr="00E2698B" w:rsidTr="00E2698B">
        <w:trPr>
          <w:trHeight w:val="84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98B" w:rsidRPr="00E2698B" w:rsidRDefault="00E2698B" w:rsidP="00E26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контейнеров в Ганцевичском районе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34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347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34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47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34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47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34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47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E2698B" w:rsidRDefault="00E2698B" w:rsidP="0034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47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E2698B" w:rsidRPr="00E2698B" w:rsidTr="00E2698B">
        <w:trPr>
          <w:trHeight w:val="55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8B" w:rsidRPr="00E2698B" w:rsidRDefault="00E2698B" w:rsidP="00347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контейнерных площадок для сбора ВМР в сельских населенных пунктах: 2</w:t>
            </w:r>
            <w:r w:rsidR="00347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8B" w:rsidRPr="00E2698B" w:rsidRDefault="00E2698B" w:rsidP="00347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Общее количество контейнерных площадок для сбора ВМР: </w:t>
            </w:r>
            <w:r w:rsidR="00347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Pr="00E2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E2698B" w:rsidRPr="00E2698B" w:rsidTr="00E2698B">
        <w:trPr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98B" w:rsidRPr="00E2698B" w:rsidRDefault="00E2698B" w:rsidP="00347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контейнеров для сбора ВМР: 18</w:t>
            </w:r>
            <w:r w:rsidR="00347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F15EA" w:rsidRDefault="00BF15EA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003182" w:rsidRDefault="00BF15EA" w:rsidP="00211C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F15EA">
        <w:rPr>
          <w:rFonts w:ascii="Times New Roman" w:eastAsia="Calibri" w:hAnsi="Times New Roman" w:cs="Times New Roman"/>
          <w:sz w:val="24"/>
          <w:szCs w:val="24"/>
        </w:rPr>
        <w:t>* - контейнерные площадки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ВМР</w:t>
      </w:r>
      <w:r w:rsidRPr="00BF15EA">
        <w:rPr>
          <w:rFonts w:ascii="Times New Roman" w:eastAsia="Calibri" w:hAnsi="Times New Roman" w:cs="Times New Roman"/>
          <w:sz w:val="24"/>
          <w:szCs w:val="24"/>
        </w:rPr>
        <w:t>, нуждающиеся в замене контейнеров объемом 0,75</w:t>
      </w:r>
      <w:r w:rsidRPr="00BF15EA">
        <w:rPr>
          <w:rFonts w:ascii="Times New Roman" w:eastAsia="Calibri" w:hAnsi="Times New Roman" w:cs="Times New Roman"/>
          <w:b/>
          <w:sz w:val="24"/>
          <w:szCs w:val="24"/>
        </w:rPr>
        <w:t xml:space="preserve"> м</w:t>
      </w:r>
      <w:r w:rsidRPr="00BF15EA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  <w:r w:rsidRPr="00BF15EA">
        <w:rPr>
          <w:rFonts w:ascii="Times New Roman" w:eastAsia="Calibri" w:hAnsi="Times New Roman" w:cs="Times New Roman"/>
          <w:sz w:val="24"/>
          <w:szCs w:val="24"/>
        </w:rPr>
        <w:t xml:space="preserve">  на контейнеры объемом 1,1 </w:t>
      </w:r>
      <w:r w:rsidRPr="00BF15EA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BF15EA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</w:p>
    <w:p w:rsidR="00211C98" w:rsidRDefault="00211C98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98B" w:rsidRDefault="00E2698B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98B" w:rsidRDefault="00E2698B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98B" w:rsidRDefault="00E2698B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98B" w:rsidRDefault="00E2698B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98B" w:rsidRDefault="00E2698B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98B" w:rsidRDefault="00E2698B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98B" w:rsidRDefault="00E2698B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98B" w:rsidRDefault="00E2698B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1A03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1A034F" w:rsidTr="003C5A83">
        <w:tc>
          <w:tcPr>
            <w:tcW w:w="5495" w:type="dxa"/>
          </w:tcPr>
          <w:p w:rsidR="001A034F" w:rsidRDefault="001A034F" w:rsidP="003C5A83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75" w:type="dxa"/>
          </w:tcPr>
          <w:p w:rsidR="001A034F" w:rsidRPr="00A55C20" w:rsidRDefault="001A034F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5C2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</w:t>
            </w:r>
          </w:p>
          <w:p w:rsidR="001A034F" w:rsidRPr="00A55C20" w:rsidRDefault="001A034F" w:rsidP="003C5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5C20">
              <w:rPr>
                <w:rFonts w:ascii="Times New Roman" w:hAnsi="Times New Roman" w:cs="Times New Roman"/>
                <w:sz w:val="30"/>
                <w:szCs w:val="30"/>
              </w:rPr>
              <w:t xml:space="preserve">к решению  </w:t>
            </w:r>
          </w:p>
          <w:p w:rsidR="001A034F" w:rsidRPr="00A55C20" w:rsidRDefault="001A034F" w:rsidP="003C5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5C20">
              <w:rPr>
                <w:rFonts w:ascii="Times New Roman" w:hAnsi="Times New Roman" w:cs="Times New Roman"/>
                <w:sz w:val="30"/>
                <w:szCs w:val="30"/>
              </w:rPr>
              <w:t>Ганцевичского районного исполнительного комитета</w:t>
            </w:r>
          </w:p>
          <w:p w:rsidR="001A034F" w:rsidRPr="00A55C20" w:rsidRDefault="001A034F" w:rsidP="003C5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5C20">
              <w:rPr>
                <w:rFonts w:ascii="Times New Roman" w:hAnsi="Times New Roman" w:cs="Times New Roman"/>
                <w:sz w:val="30"/>
                <w:szCs w:val="30"/>
              </w:rPr>
              <w:t xml:space="preserve">от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</w:t>
            </w:r>
            <w:r w:rsidRPr="00A55C20">
              <w:rPr>
                <w:rFonts w:ascii="Times New Roman" w:hAnsi="Times New Roman" w:cs="Times New Roman"/>
                <w:sz w:val="30"/>
                <w:szCs w:val="30"/>
              </w:rPr>
              <w:t xml:space="preserve">  №  _____</w:t>
            </w:r>
          </w:p>
          <w:p w:rsidR="001A034F" w:rsidRPr="00A55C20" w:rsidRDefault="001A034F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A034F" w:rsidRPr="00A55C20" w:rsidRDefault="001A034F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A034F" w:rsidRPr="00A55C20" w:rsidRDefault="001A034F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A034F" w:rsidRPr="00A55C20" w:rsidRDefault="001A034F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A034F" w:rsidRDefault="001A034F" w:rsidP="003C5A8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A034F" w:rsidRDefault="001A034F" w:rsidP="003C5A8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A034F" w:rsidRDefault="001A034F" w:rsidP="001A034F">
      <w:pPr>
        <w:rPr>
          <w:rFonts w:ascii="Times New Roman" w:hAnsi="Times New Roman" w:cs="Times New Roman"/>
          <w:sz w:val="28"/>
          <w:szCs w:val="28"/>
        </w:rPr>
      </w:pPr>
    </w:p>
    <w:p w:rsidR="001A034F" w:rsidRPr="003D3DF1" w:rsidRDefault="001A034F" w:rsidP="001A0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F1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рта</w:t>
      </w:r>
      <w:r w:rsidRPr="003D3DF1">
        <w:rPr>
          <w:rFonts w:ascii="Times New Roman" w:hAnsi="Times New Roman" w:cs="Times New Roman"/>
          <w:b/>
          <w:sz w:val="28"/>
          <w:szCs w:val="28"/>
        </w:rPr>
        <w:t>-схем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D3DF1">
        <w:rPr>
          <w:rFonts w:ascii="Times New Roman" w:hAnsi="Times New Roman" w:cs="Times New Roman"/>
          <w:b/>
          <w:sz w:val="28"/>
          <w:szCs w:val="28"/>
        </w:rPr>
        <w:t xml:space="preserve"> расположения объектов захоронения, сортировки, обезвреживания и использования коммунальных отходов</w:t>
      </w:r>
    </w:p>
    <w:p w:rsidR="001A034F" w:rsidRDefault="001A034F" w:rsidP="001A034F">
      <w:pPr>
        <w:rPr>
          <w:rFonts w:ascii="Times New Roman" w:hAnsi="Times New Roman" w:cs="Times New Roman"/>
          <w:sz w:val="28"/>
          <w:szCs w:val="28"/>
        </w:rPr>
      </w:pPr>
    </w:p>
    <w:p w:rsidR="001A034F" w:rsidRDefault="001A034F" w:rsidP="001A034F">
      <w:pPr>
        <w:rPr>
          <w:rFonts w:ascii="Times New Roman" w:hAnsi="Times New Roman" w:cs="Times New Roman"/>
          <w:sz w:val="28"/>
          <w:szCs w:val="28"/>
        </w:rPr>
      </w:pPr>
    </w:p>
    <w:p w:rsidR="001A034F" w:rsidRDefault="001A034F" w:rsidP="001A034F">
      <w:pPr>
        <w:rPr>
          <w:rFonts w:ascii="Times New Roman" w:hAnsi="Times New Roman" w:cs="Times New Roman"/>
          <w:sz w:val="28"/>
          <w:szCs w:val="28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034F" w:rsidRDefault="001A034F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98B" w:rsidRDefault="00E2698B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98B" w:rsidRDefault="00E2698B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98B" w:rsidRDefault="00E2698B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98B" w:rsidRDefault="00E2698B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698B" w:rsidRDefault="00E2698B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EB622B" w:rsidTr="003C5A83">
        <w:tc>
          <w:tcPr>
            <w:tcW w:w="5495" w:type="dxa"/>
          </w:tcPr>
          <w:p w:rsidR="00EB622B" w:rsidRDefault="00EB622B" w:rsidP="003C5A83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75" w:type="dxa"/>
          </w:tcPr>
          <w:p w:rsidR="00EB622B" w:rsidRPr="00A55C20" w:rsidRDefault="00EB622B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5C2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</w:t>
            </w:r>
          </w:p>
          <w:p w:rsidR="00EB622B" w:rsidRPr="00A55C20" w:rsidRDefault="00EB622B" w:rsidP="003C5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5C20">
              <w:rPr>
                <w:rFonts w:ascii="Times New Roman" w:hAnsi="Times New Roman" w:cs="Times New Roman"/>
                <w:sz w:val="30"/>
                <w:szCs w:val="30"/>
              </w:rPr>
              <w:t xml:space="preserve">к решению  </w:t>
            </w:r>
          </w:p>
          <w:p w:rsidR="00EB622B" w:rsidRPr="00A55C20" w:rsidRDefault="00EB622B" w:rsidP="003C5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5C20">
              <w:rPr>
                <w:rFonts w:ascii="Times New Roman" w:hAnsi="Times New Roman" w:cs="Times New Roman"/>
                <w:sz w:val="30"/>
                <w:szCs w:val="30"/>
              </w:rPr>
              <w:t>Ганцевичского районного исполнительного комитета</w:t>
            </w:r>
          </w:p>
          <w:p w:rsidR="00EB622B" w:rsidRPr="00A55C20" w:rsidRDefault="00EB622B" w:rsidP="003C5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5C20">
              <w:rPr>
                <w:rFonts w:ascii="Times New Roman" w:hAnsi="Times New Roman" w:cs="Times New Roman"/>
                <w:sz w:val="30"/>
                <w:szCs w:val="30"/>
              </w:rPr>
              <w:t xml:space="preserve">от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</w:t>
            </w:r>
            <w:r w:rsidRPr="00A55C20">
              <w:rPr>
                <w:rFonts w:ascii="Times New Roman" w:hAnsi="Times New Roman" w:cs="Times New Roman"/>
                <w:sz w:val="30"/>
                <w:szCs w:val="30"/>
              </w:rPr>
              <w:t xml:space="preserve">  №  _____</w:t>
            </w:r>
          </w:p>
          <w:p w:rsidR="00EB622B" w:rsidRPr="00A55C20" w:rsidRDefault="00EB622B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B622B" w:rsidRPr="00A55C20" w:rsidRDefault="00EB622B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B622B" w:rsidRPr="00A55C20" w:rsidRDefault="00EB622B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B622B" w:rsidRPr="00A55C20" w:rsidRDefault="00EB622B" w:rsidP="003C5A83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EB622B" w:rsidRDefault="00EB622B" w:rsidP="003C5A8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B622B" w:rsidRDefault="00EB622B" w:rsidP="003C5A8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B622B" w:rsidRDefault="00EB622B" w:rsidP="00EB62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B622B" w:rsidRDefault="00EB622B" w:rsidP="00EB622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EB622B" w:rsidRDefault="00EB622B" w:rsidP="00EB62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312E7" w:rsidRPr="00EB622B" w:rsidRDefault="00EB622B" w:rsidP="00EB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B622B">
        <w:rPr>
          <w:rFonts w:ascii="Times New Roman" w:hAnsi="Times New Roman" w:cs="Times New Roman"/>
          <w:b/>
          <w:sz w:val="30"/>
          <w:szCs w:val="30"/>
        </w:rPr>
        <w:t>Сведения о днях и промежутках времени следования специального транспорта, осуществляющего вывоз коммунальных отходов на захоронение, обезвреживание, использование и вывоз вторичных материальных ресурсов на разделение по видам (сортировка) и использование по каждому населенному пункту, потребительскому кооперативу и садоводческому товариществу</w:t>
      </w: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12E7" w:rsidRDefault="003312E7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72027B" w:rsidP="0072027B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1</w:t>
      </w:r>
    </w:p>
    <w:p w:rsidR="00E2698B" w:rsidRPr="00F06367" w:rsidRDefault="00E2698B" w:rsidP="00E269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  <w:t>Сведения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днях и промежутках времени  следования специального транспорта, осуществляющего вывоз коммунальных отходов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контейнерных площадок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г. Ганцевичи </w:t>
      </w:r>
    </w:p>
    <w:tbl>
      <w:tblPr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110"/>
        <w:gridCol w:w="5103"/>
      </w:tblGrid>
      <w:tr w:rsidR="00E2698B" w:rsidRPr="00F06367" w:rsidTr="00E2698B">
        <w:trPr>
          <w:trHeight w:val="883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остановки мусоровоза (место временного хранения коммунальных отходов)</w:t>
            </w:r>
          </w:p>
        </w:tc>
        <w:tc>
          <w:tcPr>
            <w:tcW w:w="5103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</w:t>
            </w:r>
          </w:p>
        </w:tc>
      </w:tr>
      <w:tr w:rsidR="00E2698B" w:rsidRPr="00F06367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Гагарина, д. 14,16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B643DA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Гагарина, д 8, 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Дружбы, 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Заводская, 31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Заводская, д. 7,3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Заводская, д. 9,17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Заводская, д. 11, 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Заводская, д. 12,14,16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Заводская, д. 19,19а,21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Заводская д. 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 29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 27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Заслонова, д 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Зеленая, д. 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Калиновского, д. 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Луговая, 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Луговая , д.22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Матросова, д. 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Матросова, д. 44,42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Матросова, д.57,59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Молодежная, д. 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Монтажников, д.12а,12б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Монтажников, 17 Н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Монтажников, д.22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Монтажников д.26,28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Набережная, (автобусная остановка)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Набережная, д. 37,39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Октябрьская, д. 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Октябрьская, д.28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 61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Октябрьская, д 45,47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Октябрьская, д 48,48а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 д. 51,55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 д. 52,52А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 д.58а, 58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Октябрьская, д. 60, 62,64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 д.66,68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Орловского, д 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Орловского, д. 40, 40А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Орловского, д. 44, 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Парковая, д. 25А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Строителей, д. 1,7,15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Строителей, д.13,17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Строителей, д.19,23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Строителей, д.12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Строителей, д.21 ,25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 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Строителей, д. 3а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 47,41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 35,43,45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Фрунзе, 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Фрунзе, 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Чайковского 8,10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 xml:space="preserve">ул. Энергетиков, 9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2698B" w:rsidRPr="006809F6" w:rsidTr="00E2698B">
        <w:trPr>
          <w:trHeight w:val="182"/>
        </w:trPr>
        <w:tc>
          <w:tcPr>
            <w:tcW w:w="739" w:type="dxa"/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0" w:type="dxa"/>
          </w:tcPr>
          <w:p w:rsidR="00E2698B" w:rsidRPr="006809F6" w:rsidRDefault="00E2698B" w:rsidP="00E26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урочище «Горки»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98B" w:rsidRPr="006809F6" w:rsidRDefault="00E2698B" w:rsidP="00E2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8D349D" w:rsidRPr="00E2698B" w:rsidRDefault="00E2698B" w:rsidP="00E269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</w:p>
    <w:p w:rsidR="008D349D" w:rsidRPr="008D349D" w:rsidRDefault="008D349D" w:rsidP="008D349D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349D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E2698B">
        <w:rPr>
          <w:rFonts w:ascii="Times New Roman" w:eastAsia="Calibri" w:hAnsi="Times New Roman" w:cs="Times New Roman"/>
          <w:sz w:val="28"/>
          <w:szCs w:val="28"/>
        </w:rPr>
        <w:t>2</w:t>
      </w:r>
      <w:r w:rsidRPr="008D34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349D" w:rsidRPr="008D349D" w:rsidRDefault="008D349D" w:rsidP="008D349D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B9BD5"/>
          <w:sz w:val="30"/>
          <w:szCs w:val="30"/>
          <w:lang w:eastAsia="ru-RU"/>
        </w:rPr>
      </w:pPr>
      <w:r w:rsidRPr="008D3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следования специального транспорта, осуществляющего вывоз коммунальных отходов по частному сектору г. Ганцевичи 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7666"/>
        <w:gridCol w:w="1868"/>
      </w:tblGrid>
      <w:tr w:rsidR="008D349D" w:rsidRPr="008D349D" w:rsidTr="003C5A83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движения мусоровоза (место временного хранения коммунальных отходов находится возле каждого домовладения)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</w:t>
            </w:r>
          </w:p>
        </w:tc>
      </w:tr>
      <w:tr w:rsidR="008D349D" w:rsidRPr="008D349D" w:rsidTr="003C5A83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7547" w:type="dxa"/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551"/>
              <w:gridCol w:w="2694"/>
            </w:tblGrid>
            <w:tr w:rsidR="008D349D" w:rsidRPr="008D349D" w:rsidTr="003C5A83">
              <w:tc>
                <w:tcPr>
                  <w:tcW w:w="2302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Сосновая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-96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Грицевца 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М. Богдановича </w:t>
                  </w:r>
                </w:p>
              </w:tc>
            </w:tr>
            <w:tr w:rsidR="008D349D" w:rsidRPr="008D349D" w:rsidTr="003C5A83">
              <w:tc>
                <w:tcPr>
                  <w:tcW w:w="2302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Западная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-96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Партизанская 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Рудковского </w:t>
                  </w:r>
                </w:p>
              </w:tc>
            </w:tr>
            <w:tr w:rsidR="008D349D" w:rsidRPr="008D349D" w:rsidTr="003C5A83">
              <w:tc>
                <w:tcPr>
                  <w:tcW w:w="2302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Артеменко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-129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ул. Трудовая 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К. Крапивы </w:t>
                  </w:r>
                </w:p>
              </w:tc>
            </w:tr>
            <w:tr w:rsidR="008D349D" w:rsidRPr="008D349D" w:rsidTr="003C5A83">
              <w:tc>
                <w:tcPr>
                  <w:tcW w:w="2302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Сидоревича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-96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Ф.Скорины 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Адамовича </w:t>
                  </w:r>
                </w:p>
              </w:tc>
            </w:tr>
            <w:tr w:rsidR="008D349D" w:rsidRPr="008D349D" w:rsidTr="003C5A83">
              <w:tc>
                <w:tcPr>
                  <w:tcW w:w="2302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Западный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-96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Центральная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Монтажников </w:t>
                  </w:r>
                </w:p>
              </w:tc>
            </w:tr>
          </w:tbl>
          <w:p w:rsidR="008D349D" w:rsidRPr="008D349D" w:rsidRDefault="008D349D" w:rsidP="008D349D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  <w:tr w:rsidR="008D349D" w:rsidRPr="008D349D" w:rsidTr="003C5A83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9653" w:type="dxa"/>
              <w:tblLayout w:type="fixed"/>
              <w:tblLook w:val="04A0" w:firstRow="1" w:lastRow="0" w:firstColumn="1" w:lastColumn="0" w:noHBand="0" w:noVBand="1"/>
            </w:tblPr>
            <w:tblGrid>
              <w:gridCol w:w="2848"/>
              <w:gridCol w:w="2268"/>
              <w:gridCol w:w="4537"/>
            </w:tblGrid>
            <w:tr w:rsidR="008D349D" w:rsidRPr="008D349D" w:rsidTr="003C5A83">
              <w:tc>
                <w:tcPr>
                  <w:tcW w:w="2848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Коммунистическая </w:t>
                  </w:r>
                </w:p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Революционная </w:t>
                  </w:r>
                </w:p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Революционный </w:t>
                  </w:r>
                </w:p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Рокоссовского</w:t>
                  </w:r>
                </w:p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Пролетарская </w:t>
                  </w:r>
                </w:p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Пионерская</w:t>
                  </w:r>
                </w:p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Дзержинского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-108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Фрунзе </w:t>
                  </w:r>
                </w:p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Короткий </w:t>
                  </w:r>
                </w:p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Цветочный </w:t>
                  </w:r>
                </w:p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Школьный </w:t>
                  </w:r>
                </w:p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Садовая</w:t>
                  </w:r>
                </w:p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Грицевца </w:t>
                  </w:r>
                </w:p>
                <w:p w:rsidR="008D349D" w:rsidRPr="008D349D" w:rsidRDefault="008D349D" w:rsidP="008D349D">
                  <w:pPr>
                    <w:tabs>
                      <w:tab w:val="right" w:pos="2172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Проскурова </w:t>
                  </w:r>
                </w:p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Садовый </w:t>
                  </w:r>
                </w:p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Березовый</w:t>
                  </w:r>
                </w:p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Березовая </w:t>
                  </w:r>
                </w:p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Пролетарский </w:t>
                  </w:r>
                </w:p>
                <w:p w:rsidR="008D349D" w:rsidRPr="008D349D" w:rsidRDefault="008D349D" w:rsidP="008D349D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Цветочная</w:t>
                  </w:r>
                </w:p>
              </w:tc>
            </w:tr>
          </w:tbl>
          <w:p w:rsidR="008D349D" w:rsidRPr="008D349D" w:rsidRDefault="008D349D" w:rsidP="008D349D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вторник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  <w:tr w:rsidR="008D349D" w:rsidRPr="008D349D" w:rsidTr="003C5A83">
        <w:trPr>
          <w:trHeight w:val="225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7558" w:type="dxa"/>
              <w:tblLayout w:type="fixed"/>
              <w:tblLook w:val="04A0" w:firstRow="1" w:lastRow="0" w:firstColumn="1" w:lastColumn="0" w:noHBand="0" w:noVBand="1"/>
            </w:tblPr>
            <w:tblGrid>
              <w:gridCol w:w="2739"/>
              <w:gridCol w:w="2126"/>
              <w:gridCol w:w="2657"/>
              <w:gridCol w:w="36"/>
            </w:tblGrid>
            <w:tr w:rsidR="008D349D" w:rsidRPr="008D349D" w:rsidTr="003C5A83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Гоголя</w:t>
                  </w:r>
                </w:p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Гоголя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Пинская</w:t>
                  </w:r>
                </w:p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Толстого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Победы </w:t>
                  </w:r>
                </w:p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Ломоносова</w:t>
                  </w:r>
                </w:p>
              </w:tc>
            </w:tr>
            <w:tr w:rsidR="008D349D" w:rsidRPr="008D349D" w:rsidTr="003C5A83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Сосновый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Парковый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17 сентября</w:t>
                  </w:r>
                </w:p>
              </w:tc>
            </w:tr>
            <w:tr w:rsidR="008D349D" w:rsidRPr="008D349D" w:rsidTr="003C5A83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Мелиоративный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Новая 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Красноармейская</w:t>
                  </w:r>
                </w:p>
              </w:tc>
            </w:tr>
            <w:tr w:rsidR="008D349D" w:rsidRPr="008D349D" w:rsidTr="003C5A83">
              <w:trPr>
                <w:trHeight w:val="151"/>
              </w:trPr>
              <w:tc>
                <w:tcPr>
                  <w:tcW w:w="2739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Маяковского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Звездный </w:t>
                  </w:r>
                </w:p>
              </w:tc>
              <w:tc>
                <w:tcPr>
                  <w:tcW w:w="2693" w:type="dxa"/>
                  <w:gridSpan w:val="2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Песочная</w:t>
                  </w:r>
                </w:p>
              </w:tc>
            </w:tr>
            <w:tr w:rsidR="008D349D" w:rsidRPr="008D349D" w:rsidTr="003C5A83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Горького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Чапаева 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Я. Колоса</w:t>
                  </w:r>
                </w:p>
              </w:tc>
            </w:tr>
            <w:tr w:rsidR="008D349D" w:rsidRPr="008D349D" w:rsidTr="003C5A83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Чехова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Заслонова 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Спортивный</w:t>
                  </w:r>
                </w:p>
              </w:tc>
            </w:tr>
            <w:tr w:rsidR="008D349D" w:rsidRPr="008D349D" w:rsidTr="003C5A83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Чехова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Орловского 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349D" w:rsidRPr="008D349D" w:rsidRDefault="008D349D" w:rsidP="008D349D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среду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  <w:tr w:rsidR="008D349D" w:rsidRPr="008D349D" w:rsidTr="003C5A83">
        <w:trPr>
          <w:trHeight w:val="2525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8903" w:type="dxa"/>
              <w:tblLayout w:type="fixed"/>
              <w:tblLook w:val="04A0" w:firstRow="1" w:lastRow="0" w:firstColumn="1" w:lastColumn="0" w:noHBand="0" w:noVBand="1"/>
            </w:tblPr>
            <w:tblGrid>
              <w:gridCol w:w="2564"/>
              <w:gridCol w:w="2072"/>
              <w:gridCol w:w="4267"/>
            </w:tblGrid>
            <w:tr w:rsidR="008D349D" w:rsidRPr="008D349D" w:rsidTr="003C5A83">
              <w:tc>
                <w:tcPr>
                  <w:tcW w:w="2564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Полесская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Гастелло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Железнодорожная </w:t>
                  </w:r>
                </w:p>
              </w:tc>
            </w:tr>
            <w:tr w:rsidR="008D349D" w:rsidRPr="008D349D" w:rsidTr="003C5A83">
              <w:tc>
                <w:tcPr>
                  <w:tcW w:w="2564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Кутузова </w:t>
                  </w:r>
                </w:p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Кутузова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Матросова </w:t>
                  </w:r>
                </w:p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Набережная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Зеленая </w:t>
                  </w:r>
                </w:p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Лесная </w:t>
                  </w:r>
                </w:p>
              </w:tc>
            </w:tr>
            <w:tr w:rsidR="008D349D" w:rsidRPr="008D349D" w:rsidTr="003C5A83">
              <w:tc>
                <w:tcPr>
                  <w:tcW w:w="2564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Ушакова </w:t>
                  </w:r>
                </w:p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8 Марта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Тихая </w:t>
                  </w:r>
                </w:p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Весенняя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Калиновского </w:t>
                  </w:r>
                </w:p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60 лет Октября </w:t>
                  </w:r>
                </w:p>
              </w:tc>
            </w:tr>
            <w:tr w:rsidR="008D349D" w:rsidRPr="008D349D" w:rsidTr="003C5A83">
              <w:tc>
                <w:tcPr>
                  <w:tcW w:w="2564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Суворова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Лесной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Нахимова </w:t>
                  </w:r>
                </w:p>
              </w:tc>
            </w:tr>
            <w:tr w:rsidR="008D349D" w:rsidRPr="008D349D" w:rsidTr="003C5A83">
              <w:tc>
                <w:tcPr>
                  <w:tcW w:w="2564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Узкий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Луговая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Светлая </w:t>
                  </w:r>
                </w:p>
              </w:tc>
            </w:tr>
            <w:tr w:rsidR="008D349D" w:rsidRPr="008D349D" w:rsidTr="003C5A83">
              <w:tc>
                <w:tcPr>
                  <w:tcW w:w="2564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Невского </w:t>
                  </w:r>
                </w:p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Невского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Чайковского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Октябрьская</w:t>
                  </w:r>
                </w:p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Комсомольский</w:t>
                  </w:r>
                </w:p>
              </w:tc>
            </w:tr>
            <w:tr w:rsidR="008D349D" w:rsidRPr="008D349D" w:rsidTr="003C5A83">
              <w:trPr>
                <w:trHeight w:val="210"/>
              </w:trPr>
              <w:tc>
                <w:tcPr>
                  <w:tcW w:w="2564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7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349D" w:rsidRPr="008D349D" w:rsidRDefault="008D349D" w:rsidP="008D349D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  <w:tr w:rsidR="008D349D" w:rsidRPr="008D349D" w:rsidTr="003C5A83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8955" w:type="dxa"/>
              <w:tblLayout w:type="fixed"/>
              <w:tblLook w:val="04A0" w:firstRow="1" w:lastRow="0" w:firstColumn="1" w:lastColumn="0" w:noHBand="0" w:noVBand="1"/>
            </w:tblPr>
            <w:tblGrid>
              <w:gridCol w:w="2455"/>
              <w:gridCol w:w="2129"/>
              <w:gridCol w:w="4371"/>
            </w:tblGrid>
            <w:tr w:rsidR="008D349D" w:rsidRPr="008D349D" w:rsidTr="003C5A83">
              <w:tc>
                <w:tcPr>
                  <w:tcW w:w="2455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Комсомольская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Я.Купалы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Мира </w:t>
                  </w:r>
                </w:p>
              </w:tc>
            </w:tr>
            <w:tr w:rsidR="008D349D" w:rsidRPr="008D349D" w:rsidTr="003C5A83">
              <w:tc>
                <w:tcPr>
                  <w:tcW w:w="2455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Лермонтова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Некрасова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Молодежная </w:t>
                  </w:r>
                </w:p>
              </w:tc>
            </w:tr>
            <w:tr w:rsidR="008D349D" w:rsidRPr="008D349D" w:rsidTr="003C5A83">
              <w:tc>
                <w:tcPr>
                  <w:tcW w:w="2455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Калинина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Полевой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Пушкина </w:t>
                  </w:r>
                </w:p>
              </w:tc>
            </w:tr>
            <w:tr w:rsidR="008D349D" w:rsidRPr="008D349D" w:rsidTr="003C5A83">
              <w:tc>
                <w:tcPr>
                  <w:tcW w:w="2455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Юбилейная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Дружбы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Космонавтов </w:t>
                  </w:r>
                </w:p>
              </w:tc>
            </w:tr>
            <w:tr w:rsidR="008D349D" w:rsidRPr="008D349D" w:rsidTr="003C5A83">
              <w:tc>
                <w:tcPr>
                  <w:tcW w:w="2455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Гойшика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Энергетиков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Зуйкевича </w:t>
                  </w:r>
                </w:p>
              </w:tc>
            </w:tr>
            <w:tr w:rsidR="008D349D" w:rsidRPr="008D349D" w:rsidTr="003C5A83">
              <w:tc>
                <w:tcPr>
                  <w:tcW w:w="2455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Гойшика</w:t>
                  </w:r>
                </w:p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Энергетиков</w:t>
                  </w:r>
                </w:p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Ломоносова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Мира </w:t>
                  </w:r>
                </w:p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Южный </w:t>
                  </w:r>
                </w:p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Полевая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Вишневая </w:t>
                  </w:r>
                </w:p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Южный Обход </w:t>
                  </w:r>
                </w:p>
                <w:p w:rsidR="008D349D" w:rsidRPr="008D349D" w:rsidRDefault="008D349D" w:rsidP="008D349D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Ворошилова</w:t>
                  </w:r>
                </w:p>
              </w:tc>
            </w:tr>
          </w:tbl>
          <w:p w:rsidR="008D349D" w:rsidRPr="008D349D" w:rsidRDefault="008D349D" w:rsidP="008D349D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пятницу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</w:tbl>
    <w:p w:rsidR="008D349D" w:rsidRPr="008D349D" w:rsidRDefault="008D349D" w:rsidP="008D34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349D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E2698B">
        <w:rPr>
          <w:rFonts w:ascii="Times New Roman" w:eastAsia="Calibri" w:hAnsi="Times New Roman" w:cs="Times New Roman"/>
          <w:sz w:val="28"/>
          <w:szCs w:val="28"/>
        </w:rPr>
        <w:t>3</w:t>
      </w:r>
    </w:p>
    <w:p w:rsidR="008D349D" w:rsidRPr="008D349D" w:rsidRDefault="008D349D" w:rsidP="008D349D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 следования специального транспорта, осуществляющего вывоз коммунальных отходов в сельских населенных пунктах Ганцевичского района </w:t>
      </w:r>
    </w:p>
    <w:tbl>
      <w:tblPr>
        <w:tblW w:w="10461" w:type="dxa"/>
        <w:jc w:val="center"/>
        <w:tblLook w:val="04A0" w:firstRow="1" w:lastRow="0" w:firstColumn="1" w:lastColumn="0" w:noHBand="0" w:noVBand="1"/>
      </w:tblPr>
      <w:tblGrid>
        <w:gridCol w:w="474"/>
        <w:gridCol w:w="2637"/>
        <w:gridCol w:w="4734"/>
        <w:gridCol w:w="1214"/>
        <w:gridCol w:w="1402"/>
      </w:tblGrid>
      <w:tr w:rsidR="00E2698B" w:rsidRPr="00F06367" w:rsidTr="00E2698B">
        <w:trPr>
          <w:trHeight w:val="11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left="-183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698B" w:rsidRPr="00F06367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домо-владений*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698B" w:rsidRPr="00F06367" w:rsidRDefault="00E2698B" w:rsidP="00E2698B">
            <w:pPr>
              <w:spacing w:after="0" w:line="240" w:lineRule="auto"/>
              <w:ind w:left="-108" w:right="-66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прожи-вающих человек 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8B" w:rsidRPr="00F06367" w:rsidRDefault="00E2698B" w:rsidP="00E2698B">
            <w:pPr>
              <w:spacing w:after="0" w:line="240" w:lineRule="auto"/>
              <w:ind w:left="-183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698B" w:rsidRPr="00F06367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698B" w:rsidRPr="00F06367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698B" w:rsidRPr="00F06367" w:rsidRDefault="00E2698B" w:rsidP="00E2698B">
            <w:pPr>
              <w:spacing w:after="0" w:line="240" w:lineRule="auto"/>
              <w:ind w:left="-108" w:right="-66"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Денисковичский сельский исполнительный комитет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Денисковичи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пятница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C66F54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C66F54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626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C66F54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Любашевский сельский исполнительный комитет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923306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Любашево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923306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923306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Ганцевичи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923306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tabs>
                <w:tab w:val="left" w:pos="345"/>
                <w:tab w:val="center" w:pos="547"/>
              </w:tabs>
              <w:spacing w:after="0" w:line="240" w:lineRule="auto"/>
              <w:ind w:left="-110" w:right="-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923306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Борки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923306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923306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Ельня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923306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923306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Сукач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923306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Мальковичский сельский исполнительный комитет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Мальковичи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Задубье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Липск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tabs>
                <w:tab w:val="left" w:pos="345"/>
                <w:tab w:val="center" w:pos="547"/>
              </w:tabs>
              <w:spacing w:after="0" w:line="240" w:lineRule="auto"/>
              <w:ind w:left="-110" w:right="-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Хотыничский сельский исполнительный комитет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Раздяловичи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пятница месяца с 9-00 по 17-00 (частный сектор)</w:t>
            </w:r>
          </w:p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вторник с 9-00 по 17-00 (многоэтажные дома)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Хотыничи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пятница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Еловая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пятница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Огаревичский сельский исполнительный комитет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Огаревичи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Колония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Красыничи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Новые Огаревичи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Шашки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Большие Круговичи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Куково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Малые Круговичи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Передел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Дубняки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Люсинский сельский исполнительный комитет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Люсино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Маково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Полонь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Чудинский сельский исполнительный комитет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Чудин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Будча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4F2209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Переволоки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Начский сельский исполнительный комитет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 Остров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Начь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Гута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Мельники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Локтыши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Кришиловичи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Куково Бор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2698B" w:rsidRPr="00F06367" w:rsidTr="00E2698B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8B" w:rsidRPr="00F06367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8B" w:rsidRPr="00F06367" w:rsidRDefault="00E2698B" w:rsidP="00E2698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Ясенец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8B" w:rsidRPr="00C66F54" w:rsidRDefault="00E2698B" w:rsidP="00E2698B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98B" w:rsidRPr="00923306" w:rsidRDefault="00E2698B" w:rsidP="00E2698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8D349D" w:rsidRPr="008D349D" w:rsidRDefault="008D349D" w:rsidP="008D349D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B9BD5"/>
          <w:sz w:val="30"/>
          <w:szCs w:val="30"/>
          <w:lang w:eastAsia="ru-RU"/>
        </w:rPr>
      </w:pPr>
    </w:p>
    <w:p w:rsidR="008D349D" w:rsidRPr="008D349D" w:rsidRDefault="008D349D" w:rsidP="008D349D">
      <w:pPr>
        <w:keepNext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349D" w:rsidRPr="008D349D" w:rsidRDefault="008D349D" w:rsidP="008D349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9D">
        <w:rPr>
          <w:rFonts w:ascii="Times New Roman" w:eastAsia="Times New Roman" w:hAnsi="Times New Roman" w:cs="Times New Roman"/>
          <w:sz w:val="24"/>
          <w:szCs w:val="24"/>
          <w:lang w:eastAsia="ru-RU"/>
        </w:rPr>
        <w:t>* − Количество домовладений соответствует количеству мест временного хранения коммунальных отходов.</w:t>
      </w:r>
    </w:p>
    <w:p w:rsidR="008D349D" w:rsidRPr="008D349D" w:rsidRDefault="008D349D" w:rsidP="008D349D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</w:t>
      </w:r>
      <w:r w:rsidR="00E2698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8D349D" w:rsidRPr="008D349D" w:rsidRDefault="008D349D" w:rsidP="008D349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вывоза </w:t>
      </w:r>
      <w:r w:rsidRPr="008D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вторичных материальных ресурсов в г. Ганцевичи и сельских населенных пунктах </w:t>
      </w:r>
      <w:r w:rsidRPr="008D349D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площадок для раздельного сбора</w:t>
      </w:r>
    </w:p>
    <w:p w:rsidR="008D349D" w:rsidRPr="008D349D" w:rsidRDefault="008D349D" w:rsidP="008D3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3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978"/>
        <w:gridCol w:w="3426"/>
        <w:gridCol w:w="3343"/>
      </w:tblGrid>
      <w:tr w:rsidR="00FF05AA" w:rsidRPr="00F06367" w:rsidTr="00667984">
        <w:trPr>
          <w:trHeight w:val="570"/>
          <w:jc w:val="right"/>
        </w:trPr>
        <w:tc>
          <w:tcPr>
            <w:tcW w:w="578" w:type="dxa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размещение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05AA" w:rsidRPr="00F06367" w:rsidTr="00667984">
        <w:trPr>
          <w:jc w:val="right"/>
        </w:trPr>
        <w:tc>
          <w:tcPr>
            <w:tcW w:w="10325" w:type="dxa"/>
            <w:gridSpan w:val="4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Ганцевичи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Артёменко, д. 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4D1554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Берёзовая, д.2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4D1554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Гагарина, д. 14,16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4D1554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Гагарина, д 8, 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4D1554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Гоголя, д. 26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4D1554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Дружбы, 11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4D1554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Заводская, 31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4D1554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Заводская, д. 7,3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4D1554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Заводская, д. 9,17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4D1554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Заводская, д. 11, 10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Заводская, д. 12,14,16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Заводская, д. 19,19а,21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Заслонова, д 9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Зеленая, д. 3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Калиновского, д. 20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Луговая, 17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Луговая , д.22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Матросова, д. 47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Матросова, д. 44,42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Матросова, д.57,59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Молодежная, д. 13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Монтажников, д.12а,12б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Монтажников, 17 Н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Монтажников, д.22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Монтажников д.26,28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Набережная, (автобусная остановка)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Октябрьская, д. 3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Октябрьская 61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trHeight w:val="263"/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Октябрьская, д 45,47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Октябрьская д. 51,55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trHeight w:val="355"/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Октябрьская д.66,68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Орловского, д 50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Орловского, д. 40, 40А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Орловского, д. 44, 42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E0D14" w:rsidRDefault="00FF05AA" w:rsidP="006679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Парковая, д. 33,31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FF05AA" w:rsidRPr="00FE0D14" w:rsidRDefault="00FF05AA" w:rsidP="006679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0D14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Сосновая, 37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FF05AA" w:rsidRPr="00FE0D14" w:rsidRDefault="00FF05AA" w:rsidP="00667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Строителей, д. 1,7,15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FF05AA" w:rsidRPr="00FE0D14" w:rsidRDefault="00FF05AA" w:rsidP="00667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Строителей, д.13,17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FF05AA" w:rsidRPr="00FE0D14" w:rsidRDefault="00FF05AA" w:rsidP="00667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Строителей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FF05AA" w:rsidRPr="00FE0D14" w:rsidRDefault="00FF05AA" w:rsidP="00667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Строителей, д. 3а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FF05AA" w:rsidRPr="00FE0D14" w:rsidRDefault="00FF05AA" w:rsidP="00667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Строителей 47,41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FF05AA" w:rsidRPr="00FE0D14" w:rsidRDefault="00FF05AA" w:rsidP="00667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Строителей 35,43,45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FF05AA" w:rsidRPr="00FE0D14" w:rsidRDefault="00FF05AA" w:rsidP="00667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Чайковского 8,10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FF05AA" w:rsidRPr="00FE0D14" w:rsidRDefault="00FF05AA" w:rsidP="00667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Энергетиков, 9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FF05AA" w:rsidRPr="00FE0D14" w:rsidRDefault="00FF05AA" w:rsidP="00667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д. Ельня ул. Колхозная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FF05AA" w:rsidRPr="00FE0D14" w:rsidRDefault="00FF05AA" w:rsidP="00667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3B262B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пляж «Южный», «Восточный берег»</w:t>
            </w:r>
          </w:p>
        </w:tc>
        <w:tc>
          <w:tcPr>
            <w:tcW w:w="3343" w:type="dxa"/>
            <w:shd w:val="clear" w:color="auto" w:fill="auto"/>
          </w:tcPr>
          <w:p w:rsidR="00FF05AA" w:rsidRPr="004D1554" w:rsidRDefault="00FF05AA" w:rsidP="006679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F05AA" w:rsidRPr="00F06367" w:rsidTr="00667984">
        <w:trPr>
          <w:jc w:val="right"/>
        </w:trPr>
        <w:tc>
          <w:tcPr>
            <w:tcW w:w="10325" w:type="dxa"/>
            <w:gridSpan w:val="4"/>
          </w:tcPr>
          <w:p w:rsidR="00FF05AA" w:rsidRPr="00F06367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Сельские населенные пункты</w:t>
            </w:r>
          </w:p>
        </w:tc>
      </w:tr>
      <w:tr w:rsidR="00FF05AA" w:rsidRPr="00F06367" w:rsidTr="00667984">
        <w:trPr>
          <w:jc w:val="right"/>
        </w:trPr>
        <w:tc>
          <w:tcPr>
            <w:tcW w:w="10325" w:type="dxa"/>
            <w:gridSpan w:val="4"/>
          </w:tcPr>
          <w:p w:rsidR="00FF05AA" w:rsidRPr="00F06367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Денисковичи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86755F" w:rsidRDefault="00FF05AA" w:rsidP="00667984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67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Мира,1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 и 4 пятница месяца</w:t>
            </w:r>
          </w:p>
        </w:tc>
      </w:tr>
      <w:tr w:rsidR="00FF05AA" w:rsidRPr="00F06367" w:rsidTr="00667984">
        <w:trPr>
          <w:jc w:val="right"/>
        </w:trPr>
        <w:tc>
          <w:tcPr>
            <w:tcW w:w="10325" w:type="dxa"/>
            <w:gridSpan w:val="4"/>
          </w:tcPr>
          <w:p w:rsidR="00FF05AA" w:rsidRPr="0086755F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75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Огаревичи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86755F" w:rsidRDefault="00FF05AA" w:rsidP="00667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755F">
              <w:rPr>
                <w:rFonts w:ascii="Times New Roman" w:eastAsia="Calibri" w:hAnsi="Times New Roman" w:cs="Times New Roman"/>
                <w:sz w:val="24"/>
                <w:szCs w:val="24"/>
              </w:rPr>
              <w:t>ул. Брестская, 2А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42D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 и 3 вторник месяца</w:t>
            </w:r>
          </w:p>
        </w:tc>
      </w:tr>
      <w:tr w:rsidR="00FF05AA" w:rsidRPr="00F06367" w:rsidTr="00667984">
        <w:trPr>
          <w:jc w:val="right"/>
        </w:trPr>
        <w:tc>
          <w:tcPr>
            <w:tcW w:w="10325" w:type="dxa"/>
            <w:gridSpan w:val="4"/>
          </w:tcPr>
          <w:p w:rsidR="00FF05AA" w:rsidRPr="0086755F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75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Б.Круговичи</w:t>
            </w:r>
          </w:p>
        </w:tc>
      </w:tr>
      <w:tr w:rsidR="00FF05AA" w:rsidRPr="00F06367" w:rsidTr="00667984">
        <w:trPr>
          <w:jc w:val="right"/>
        </w:trPr>
        <w:tc>
          <w:tcPr>
            <w:tcW w:w="578" w:type="dxa"/>
          </w:tcPr>
          <w:p w:rsidR="00FF05AA" w:rsidRPr="00F06367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86755F" w:rsidRDefault="00FF05AA" w:rsidP="00667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755F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 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42D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 и 3  четверг месяца</w:t>
            </w:r>
          </w:p>
        </w:tc>
      </w:tr>
      <w:tr w:rsidR="00FF05AA" w:rsidRPr="00D527F2" w:rsidTr="00667984">
        <w:trPr>
          <w:jc w:val="right"/>
        </w:trPr>
        <w:tc>
          <w:tcPr>
            <w:tcW w:w="10325" w:type="dxa"/>
            <w:gridSpan w:val="4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F05AA" w:rsidRPr="00D527F2" w:rsidTr="00667984">
        <w:trPr>
          <w:jc w:val="right"/>
        </w:trPr>
        <w:tc>
          <w:tcPr>
            <w:tcW w:w="10325" w:type="dxa"/>
            <w:gridSpan w:val="4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Куково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2B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ул. Коммунистическая, д 8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42D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 и 3 четверг месяца</w:t>
            </w:r>
          </w:p>
        </w:tc>
      </w:tr>
      <w:tr w:rsidR="00FF05AA" w:rsidRPr="00D527F2" w:rsidTr="00667984">
        <w:trPr>
          <w:jc w:val="right"/>
        </w:trPr>
        <w:tc>
          <w:tcPr>
            <w:tcW w:w="10325" w:type="dxa"/>
            <w:gridSpan w:val="4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F05AA" w:rsidRPr="00D527F2" w:rsidTr="00667984">
        <w:trPr>
          <w:jc w:val="right"/>
        </w:trPr>
        <w:tc>
          <w:tcPr>
            <w:tcW w:w="10325" w:type="dxa"/>
            <w:gridSpan w:val="4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Начь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15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E74839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E7483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 и 3 четверг месяца</w:t>
            </w:r>
          </w:p>
        </w:tc>
      </w:tr>
      <w:tr w:rsidR="00FF05AA" w:rsidRPr="00D527F2" w:rsidTr="00667984">
        <w:trPr>
          <w:jc w:val="right"/>
        </w:trPr>
        <w:tc>
          <w:tcPr>
            <w:tcW w:w="10325" w:type="dxa"/>
            <w:gridSpan w:val="4"/>
          </w:tcPr>
          <w:p w:rsidR="00FF05AA" w:rsidRPr="00E74839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E74839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д. Локтыши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Павла Зуйкевича, 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E74839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E7483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 и 3 четверг месяца</w:t>
            </w:r>
          </w:p>
        </w:tc>
      </w:tr>
      <w:tr w:rsidR="00FF05AA" w:rsidRPr="00D527F2" w:rsidTr="00667984">
        <w:trPr>
          <w:jc w:val="right"/>
        </w:trPr>
        <w:tc>
          <w:tcPr>
            <w:tcW w:w="10325" w:type="dxa"/>
            <w:gridSpan w:val="4"/>
          </w:tcPr>
          <w:p w:rsidR="00FF05AA" w:rsidRPr="00E74839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E74839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аг. Остров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E74839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E7483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 и 3 четверг месяца</w:t>
            </w:r>
          </w:p>
        </w:tc>
      </w:tr>
      <w:tr w:rsidR="00FF05AA" w:rsidRPr="00D527F2" w:rsidTr="00667984">
        <w:trPr>
          <w:jc w:val="right"/>
        </w:trPr>
        <w:tc>
          <w:tcPr>
            <w:tcW w:w="10325" w:type="dxa"/>
            <w:gridSpan w:val="4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Любашево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Пролетарская, д.4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15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 и 3 четверг месяца</w:t>
            </w:r>
          </w:p>
        </w:tc>
      </w:tr>
      <w:tr w:rsidR="00FF05AA" w:rsidRPr="00D527F2" w:rsidTr="00667984">
        <w:trPr>
          <w:jc w:val="right"/>
        </w:trPr>
        <w:tc>
          <w:tcPr>
            <w:tcW w:w="10325" w:type="dxa"/>
            <w:gridSpan w:val="4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Ганцевичи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>ул. Гастелло, д. 30-А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15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 и 3 четверг месяца</w:t>
            </w:r>
          </w:p>
        </w:tc>
      </w:tr>
      <w:tr w:rsidR="00FF05AA" w:rsidRPr="00D527F2" w:rsidTr="00667984">
        <w:trPr>
          <w:jc w:val="right"/>
        </w:trPr>
        <w:tc>
          <w:tcPr>
            <w:tcW w:w="10325" w:type="dxa"/>
            <w:gridSpan w:val="4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Мальковичи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7F2">
              <w:rPr>
                <w:rFonts w:ascii="Times New Roman" w:hAnsi="Times New Roman" w:cs="Times New Roman"/>
              </w:rPr>
              <w:t xml:space="preserve">ул. Советская, д. </w:t>
            </w: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4D1554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7F2">
              <w:rPr>
                <w:rFonts w:ascii="Times New Roman" w:hAnsi="Times New Roman" w:cs="Times New Roman"/>
              </w:rPr>
              <w:t xml:space="preserve">ул. Мира, д.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4D1554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7F2">
              <w:rPr>
                <w:rFonts w:ascii="Times New Roman" w:hAnsi="Times New Roman" w:cs="Times New Roman"/>
              </w:rPr>
              <w:t>ул. Комсомольская, д. 35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4D1554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FF05AA" w:rsidRPr="00D527F2" w:rsidTr="00667984">
        <w:trPr>
          <w:jc w:val="right"/>
        </w:trPr>
        <w:tc>
          <w:tcPr>
            <w:tcW w:w="10325" w:type="dxa"/>
            <w:gridSpan w:val="4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Люсино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F2">
              <w:rPr>
                <w:rFonts w:ascii="Times New Roman" w:hAnsi="Times New Roman" w:cs="Times New Roman"/>
                <w:sz w:val="24"/>
                <w:szCs w:val="24"/>
              </w:rPr>
              <w:t>ул. 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F2">
              <w:rPr>
                <w:rFonts w:ascii="Times New Roman" w:hAnsi="Times New Roman" w:cs="Times New Roman"/>
                <w:sz w:val="24"/>
                <w:szCs w:val="24"/>
              </w:rPr>
              <w:t>ул. Школьная, д. 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F2">
              <w:rPr>
                <w:rFonts w:ascii="Times New Roman" w:hAnsi="Times New Roman" w:cs="Times New Roman"/>
                <w:sz w:val="24"/>
                <w:szCs w:val="24"/>
              </w:rPr>
              <w:t>ул. Я. Колоса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FF05AA" w:rsidRPr="00D527F2" w:rsidTr="00667984">
        <w:trPr>
          <w:jc w:val="right"/>
        </w:trPr>
        <w:tc>
          <w:tcPr>
            <w:tcW w:w="10325" w:type="dxa"/>
            <w:gridSpan w:val="4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Полонь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>ул. Сосновая, д. 37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FF05AA" w:rsidRPr="00D527F2" w:rsidTr="00667984">
        <w:trPr>
          <w:jc w:val="right"/>
        </w:trPr>
        <w:tc>
          <w:tcPr>
            <w:tcW w:w="10325" w:type="dxa"/>
            <w:gridSpan w:val="4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Хотыничи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F2">
              <w:rPr>
                <w:rFonts w:ascii="Times New Roman" w:hAnsi="Times New Roman" w:cs="Times New Roman"/>
                <w:sz w:val="24"/>
                <w:szCs w:val="24"/>
              </w:rPr>
              <w:t>ул. Пинская,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4D1554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F2">
              <w:rPr>
                <w:rFonts w:ascii="Times New Roman" w:hAnsi="Times New Roman" w:cs="Times New Roman"/>
                <w:sz w:val="24"/>
                <w:szCs w:val="24"/>
              </w:rPr>
              <w:t>ул. Почтовая, д.1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4D1554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FF05AA" w:rsidRPr="00D527F2" w:rsidTr="00667984">
        <w:trPr>
          <w:jc w:val="right"/>
        </w:trPr>
        <w:tc>
          <w:tcPr>
            <w:tcW w:w="10325" w:type="dxa"/>
            <w:gridSpan w:val="4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Радзяловичи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F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каждый вторник  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F2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4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каждый вторник  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F06367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4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каждый вторник  </w:t>
            </w:r>
          </w:p>
        </w:tc>
      </w:tr>
      <w:tr w:rsidR="00FF05AA" w:rsidRPr="00D527F2" w:rsidTr="00667984">
        <w:trPr>
          <w:jc w:val="right"/>
        </w:trPr>
        <w:tc>
          <w:tcPr>
            <w:tcW w:w="10325" w:type="dxa"/>
            <w:gridSpan w:val="4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Будча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>ул. Я.Колоса, 33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</w:t>
            </w:r>
          </w:p>
        </w:tc>
      </w:tr>
      <w:tr w:rsidR="00FF05AA" w:rsidRPr="00D527F2" w:rsidTr="00667984">
        <w:trPr>
          <w:jc w:val="right"/>
        </w:trPr>
        <w:tc>
          <w:tcPr>
            <w:tcW w:w="10325" w:type="dxa"/>
            <w:gridSpan w:val="4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аг. Чудин</w:t>
            </w:r>
          </w:p>
        </w:tc>
      </w:tr>
      <w:tr w:rsidR="00FF05AA" w:rsidRPr="00D527F2" w:rsidTr="00667984">
        <w:trPr>
          <w:jc w:val="right"/>
        </w:trPr>
        <w:tc>
          <w:tcPr>
            <w:tcW w:w="578" w:type="dxa"/>
          </w:tcPr>
          <w:p w:rsidR="00FF05AA" w:rsidRPr="00D527F2" w:rsidRDefault="00FF05AA" w:rsidP="00667984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F05AA" w:rsidRPr="00D527F2" w:rsidRDefault="00FF05AA" w:rsidP="00667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Пролетарская, д. 61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F05AA" w:rsidRPr="00D527F2" w:rsidRDefault="00FF05AA" w:rsidP="00667984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</w:t>
            </w:r>
          </w:p>
        </w:tc>
      </w:tr>
    </w:tbl>
    <w:p w:rsidR="008D349D" w:rsidRPr="008D349D" w:rsidRDefault="008D349D" w:rsidP="008D3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349D" w:rsidRPr="008D349D" w:rsidRDefault="008D349D" w:rsidP="008D3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349D" w:rsidRPr="008D349D" w:rsidRDefault="008D349D" w:rsidP="008D3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349D" w:rsidRPr="008D349D" w:rsidRDefault="008D349D" w:rsidP="008D349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49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D349D" w:rsidRPr="008D349D" w:rsidRDefault="008D349D" w:rsidP="008D349D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8D349D" w:rsidRPr="008D349D" w:rsidSect="00E2698B"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38"/>
          <w:cols w:space="708"/>
          <w:titlePg/>
          <w:docGrid w:linePitch="360"/>
        </w:sectPr>
      </w:pPr>
    </w:p>
    <w:p w:rsidR="008D349D" w:rsidRPr="008D349D" w:rsidRDefault="008D349D" w:rsidP="008D349D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49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</w:t>
      </w:r>
      <w:r w:rsidR="00FF05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8D349D" w:rsidRPr="008D349D" w:rsidRDefault="008D349D" w:rsidP="008D349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порядке сбора и удаления отработанных батарей (элементов питания) различных моделей отработанные в г. Ганцевичи и сельских населенных пунктах Ганцевичского района </w:t>
      </w:r>
    </w:p>
    <w:p w:rsidR="008D349D" w:rsidRPr="008D349D" w:rsidRDefault="008D349D" w:rsidP="008D349D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269"/>
        <w:gridCol w:w="1984"/>
        <w:gridCol w:w="1985"/>
        <w:gridCol w:w="1843"/>
        <w:gridCol w:w="3119"/>
        <w:gridCol w:w="142"/>
        <w:gridCol w:w="3685"/>
      </w:tblGrid>
      <w:tr w:rsidR="008D349D" w:rsidRPr="008D349D" w:rsidTr="003C5A83">
        <w:trPr>
          <w:trHeight w:val="27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населенного места (поселки городского 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типа, деревни)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 и удаление отходов отработанных элементов питания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вывоза отходов дни недели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временного хранения отработанных элементов питания (батареек)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ответственная за временное хранение с дальнейшей передачей отработанных элементов питания (батареек) на использование</w:t>
            </w:r>
          </w:p>
        </w:tc>
      </w:tr>
      <w:tr w:rsidR="008D349D" w:rsidRPr="008D349D" w:rsidTr="003C5A83">
        <w:trPr>
          <w:trHeight w:val="573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сбора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вывоза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49D" w:rsidRPr="008D349D" w:rsidTr="003C5A83">
        <w:trPr>
          <w:trHeight w:val="1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8D349D" w:rsidRPr="008D349D" w:rsidTr="003C5A83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оборудованные пункты сбора в торговых точках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торговых точек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торговые точки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согласно Приложения 5</w:t>
            </w:r>
          </w:p>
        </w:tc>
      </w:tr>
      <w:tr w:rsidR="008D349D" w:rsidRPr="008D349D" w:rsidTr="003C5A83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ежедневно: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до 12-00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13-00 до 17-00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выходной: суббота, воскресенье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вывоза коммунальных отходов от населения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49D" w:rsidRPr="008D349D" w:rsidTr="003C5A83">
        <w:trPr>
          <w:trHeight w:val="19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Денисковичский сельский исполнительный комитет</w:t>
            </w:r>
          </w:p>
        </w:tc>
      </w:tr>
      <w:tr w:rsidR="008D349D" w:rsidRPr="008D349D" w:rsidTr="003C5A83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Денисковичи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64 «Продукты»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Денисковичи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7а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общественный 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графику, в 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первая и третья 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«Ганцевичское РЖКХ»</w:t>
            </w:r>
          </w:p>
        </w:tc>
      </w:tr>
      <w:tr w:rsidR="008D349D" w:rsidRPr="008D349D" w:rsidTr="003C5A83">
        <w:trPr>
          <w:trHeight w:val="2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Любашевский сельский исполнительный комитет</w:t>
            </w:r>
          </w:p>
        </w:tc>
      </w:tr>
      <w:tr w:rsidR="008D349D" w:rsidRPr="008D349D" w:rsidTr="003C5A83">
        <w:trPr>
          <w:trHeight w:val="83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Любашево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15 ТПС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Любашево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Куйбышева, 32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rPr>
          <w:trHeight w:val="1414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четверг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100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17 «Продукты»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rPr>
          <w:trHeight w:val="136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Сукач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15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Ганцевичи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155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2043A8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Ельн</w:t>
            </w:r>
            <w:r w:rsidR="002043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18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Люсинский сельский исполнительный комитет</w:t>
            </w:r>
          </w:p>
        </w:tc>
      </w:tr>
      <w:tr w:rsidR="008D349D" w:rsidRPr="008D349D" w:rsidTr="003C5A83">
        <w:trPr>
          <w:trHeight w:val="99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Люсино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Партизанская, 5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11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Крупенича, 4а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rPr>
          <w:trHeight w:val="160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112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40 ТПС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Маково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48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rPr>
          <w:trHeight w:val="1691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Полонь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1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Мальковичский сельский исполнительный комитет</w:t>
            </w:r>
          </w:p>
        </w:tc>
      </w:tr>
      <w:tr w:rsidR="008D349D" w:rsidRPr="008D349D" w:rsidTr="003C5A83">
        <w:trPr>
          <w:trHeight w:val="1114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Мальковичи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41 и 163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rPr>
          <w:trHeight w:val="1278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976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Задубье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47 ТПС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Задубье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rPr>
          <w:trHeight w:val="114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первый и третий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1136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Липск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46 ТПС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Липск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rPr>
          <w:trHeight w:val="8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30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Начский сельский исполнительный комитет</w:t>
            </w:r>
          </w:p>
        </w:tc>
      </w:tr>
      <w:tr w:rsidR="008D349D" w:rsidRPr="008D349D" w:rsidTr="003C5A83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Начь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58 ТПС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Начь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rPr>
          <w:trHeight w:val="80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14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Ясенец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780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Локтыши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Локтыши ул. Садовая,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rPr>
          <w:trHeight w:val="1218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101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Остров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55 ТПС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Остров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rPr>
          <w:trHeight w:val="155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156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Куково-Бор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D257CE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Кр</w:t>
            </w:r>
            <w:r w:rsidR="00D25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Мельники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15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12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D349D" w:rsidRPr="008D349D" w:rsidTr="003C5A83">
        <w:trPr>
          <w:trHeight w:val="1096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Огаревичи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50 «Продукты»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Огаревичи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Держинского, 23а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rPr>
          <w:trHeight w:val="156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Красыничи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143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Н. Огаревичи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Куково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19 ТПС аг. Куково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Коммунистическая, 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168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М.Круговичи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Б.Круговичи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12; 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Школьный, 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Колония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общественный 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графику, в 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первый и третий 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вторник месяца</w:t>
            </w:r>
          </w:p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станция сортировки ТКО 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«Ганцевичское РЖКХ»</w:t>
            </w:r>
          </w:p>
        </w:tc>
      </w:tr>
      <w:tr w:rsidR="008D349D" w:rsidRPr="008D349D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58716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29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49D" w:rsidRPr="008D349D" w:rsidTr="003C5A83">
        <w:trPr>
          <w:trHeight w:val="1677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Пионерская,4; ул. Раздяловичская,78; ул. Люсинская, 48а; ул. Пинская,135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rPr>
          <w:trHeight w:val="1984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ежедневно: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до 12-00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13-00 до 17-00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выходной: суббота, воскресенье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заготовительный пункт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Почтовая, 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rPr>
          <w:trHeight w:val="1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112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Раздяловичи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1 и 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rPr>
          <w:trHeight w:val="1986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7C36FF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7C36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D349D" w:rsidRPr="008D349D" w:rsidTr="003C5A83">
        <w:trPr>
          <w:trHeight w:val="114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Чудин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70 ТПС аг. Чудин ул. Комсомольская,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 райпо</w:t>
            </w:r>
          </w:p>
        </w:tc>
      </w:tr>
      <w:tr w:rsidR="008D349D" w:rsidRPr="008D349D" w:rsidTr="003C5A83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Будча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в специально оборудованный 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вторая и четвертая 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  <w:tr w:rsidR="008D349D" w:rsidRPr="008D349D" w:rsidTr="003C5A83">
        <w:trPr>
          <w:trHeight w:val="111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Переволоки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</w:tr>
    </w:tbl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D349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D349D" w:rsidRPr="008D349D" w:rsidRDefault="008D349D" w:rsidP="008D349D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49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</w:t>
      </w:r>
      <w:r w:rsidR="00FF05A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8D349D" w:rsidRPr="008D349D" w:rsidRDefault="008D349D" w:rsidP="008D349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порядке сбора и удаления ртутьсодержащих отходов (лампы газоразрядные ртутьсодержащие), электрического и электронного оборудования </w:t>
      </w:r>
    </w:p>
    <w:p w:rsidR="008D349D" w:rsidRPr="008D349D" w:rsidRDefault="008D349D" w:rsidP="008D349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г. Ганцевичи и сельских населенных пунктах Ганцевичского района </w:t>
      </w:r>
    </w:p>
    <w:p w:rsidR="008D349D" w:rsidRPr="008D349D" w:rsidRDefault="008D349D" w:rsidP="008D349D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267"/>
        <w:gridCol w:w="1983"/>
        <w:gridCol w:w="1984"/>
        <w:gridCol w:w="1842"/>
        <w:gridCol w:w="3117"/>
        <w:gridCol w:w="1984"/>
        <w:gridCol w:w="141"/>
        <w:gridCol w:w="1559"/>
      </w:tblGrid>
      <w:tr w:rsidR="008D349D" w:rsidRPr="008D349D" w:rsidTr="003C5A83">
        <w:trPr>
          <w:trHeight w:val="27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населенного места (поселки городского 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типа, деревни)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Сбор и удаление отходов ртутьсодержащих отходов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вывоза отходов дни недели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временного хранения 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ртутьсодержащих 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отходов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ответственная за временное хранение с дальнейшей передачей ртутьсодержащих отходов на обезвреживание</w:t>
            </w:r>
          </w:p>
        </w:tc>
      </w:tr>
      <w:tr w:rsidR="008D349D" w:rsidRPr="008D349D" w:rsidTr="003C5A83">
        <w:trPr>
          <w:trHeight w:val="78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сбора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вывоза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контактное лицо (должность)</w:t>
            </w:r>
          </w:p>
        </w:tc>
      </w:tr>
      <w:tr w:rsidR="008D349D" w:rsidRPr="008D349D" w:rsidTr="003C5A83">
        <w:trPr>
          <w:trHeight w:val="1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8D349D" w:rsidRPr="008D349D" w:rsidTr="003C5A83">
        <w:trPr>
          <w:trHeight w:val="1864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ежедневно: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до 12-00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13-00 до 17-00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выходной: суббота, воскресенье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391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вывоза коммунальных отходов от населения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49D" w:rsidRPr="008D349D" w:rsidTr="003C5A83">
        <w:trPr>
          <w:trHeight w:val="42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Денисковичский сельский исполнительный комитет</w:t>
            </w:r>
          </w:p>
        </w:tc>
      </w:tr>
      <w:tr w:rsidR="008D349D" w:rsidRPr="008D349D" w:rsidTr="003C5A83">
        <w:trPr>
          <w:trHeight w:val="195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Денисковичи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2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Любашевский сельский исполнительный комитет</w:t>
            </w:r>
          </w:p>
        </w:tc>
      </w:tr>
      <w:tr w:rsidR="008D349D" w:rsidRPr="008D349D" w:rsidTr="003C5A83">
        <w:trPr>
          <w:trHeight w:val="167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Любашево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четверг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8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69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Сукач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82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Ганцевичи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8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1C5FC2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Ельн</w:t>
            </w:r>
            <w:r w:rsidR="001C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8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Люсинский сельский исполнительный комитет</w:t>
            </w:r>
          </w:p>
        </w:tc>
      </w:tr>
      <w:tr w:rsidR="008D349D" w:rsidRPr="008D349D" w:rsidTr="003C5A83">
        <w:trPr>
          <w:trHeight w:val="125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Люсино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25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Маково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Полонь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вторая и четвертая 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Мальковичский сельский исполнительный комитет</w:t>
            </w:r>
          </w:p>
        </w:tc>
      </w:tr>
      <w:tr w:rsidR="008D349D" w:rsidRPr="008D349D" w:rsidTr="003C5A83">
        <w:trPr>
          <w:trHeight w:val="15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Мальковичи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1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Задубье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86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Липск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30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Начский сельский исполнительный комитет</w:t>
            </w:r>
          </w:p>
        </w:tc>
      </w:tr>
      <w:tr w:rsidR="008D349D" w:rsidRPr="008D349D" w:rsidTr="003C5A83">
        <w:trPr>
          <w:trHeight w:val="137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Начь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4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Ясенец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21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Локтыши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4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Остров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56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Куково-Бор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0F3FB1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Кр</w:t>
            </w:r>
            <w:r w:rsidR="000F3F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Мельники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общественный 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графику, в 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второй и 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четвертый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заведующий 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5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Гута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2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Огаревичский сельский исполнительный комитет</w:t>
            </w:r>
          </w:p>
        </w:tc>
      </w:tr>
      <w:tr w:rsidR="008D349D" w:rsidRPr="008D349D" w:rsidTr="003C5A83">
        <w:trPr>
          <w:trHeight w:val="146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Огаревичи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48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Шашки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48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Красыничи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43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Н. Огаревичи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97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Куково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98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М.Круговичи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00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Б.Круговичи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71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Колония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5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755BF8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Передел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29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Хотыничский сельский исполнительный комитет</w:t>
            </w:r>
          </w:p>
        </w:tc>
      </w:tr>
      <w:tr w:rsidR="008D349D" w:rsidRPr="008D349D" w:rsidTr="003C5A83">
        <w:trPr>
          <w:trHeight w:val="156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27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Раздяловичи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rPr>
          <w:trHeight w:val="127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755BF8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755B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Чудинский сельский исполнительный комитет</w:t>
            </w:r>
          </w:p>
        </w:tc>
      </w:tr>
      <w:tr w:rsidR="008D349D" w:rsidRPr="008D349D" w:rsidTr="003C5A83">
        <w:trPr>
          <w:trHeight w:val="141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Чудин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второй и четвертый вторник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Будча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8D349D" w:rsidRPr="008D349D" w:rsidTr="003C5A83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Переволоки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8D349D" w:rsidRPr="008D349D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8D349D" w:rsidRPr="008D349D" w:rsidRDefault="008D349D" w:rsidP="008D349D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</w:tbl>
    <w:p w:rsidR="008D349D" w:rsidRPr="008D349D" w:rsidRDefault="008D349D" w:rsidP="008D349D">
      <w:pPr>
        <w:spacing w:after="0" w:line="280" w:lineRule="exact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349D" w:rsidRPr="008D349D" w:rsidRDefault="008D349D" w:rsidP="008D34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D349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D349D" w:rsidRPr="008D349D" w:rsidRDefault="008D349D" w:rsidP="008D349D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49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</w:t>
      </w:r>
      <w:r w:rsidR="00FF05AA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</w:p>
    <w:p w:rsidR="008D349D" w:rsidRPr="008D349D" w:rsidRDefault="008D349D" w:rsidP="008D3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</w:pPr>
      <w:r w:rsidRPr="008D349D"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  <w:t>Сведения о днях и промежутках времени следования специального транспорта осуществляющего вывоз коммунальных отходов с кладбищ г. Ганцевичи и сельских населенных пунктов</w:t>
      </w:r>
    </w:p>
    <w:p w:rsidR="008D349D" w:rsidRPr="008D349D" w:rsidRDefault="008D349D" w:rsidP="008D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116"/>
        <w:gridCol w:w="67"/>
        <w:gridCol w:w="8"/>
        <w:gridCol w:w="3842"/>
        <w:gridCol w:w="51"/>
        <w:gridCol w:w="1710"/>
        <w:gridCol w:w="142"/>
        <w:gridCol w:w="1833"/>
        <w:gridCol w:w="10"/>
        <w:gridCol w:w="141"/>
        <w:gridCol w:w="1692"/>
        <w:gridCol w:w="9"/>
        <w:gridCol w:w="1985"/>
        <w:gridCol w:w="1843"/>
      </w:tblGrid>
      <w:tr w:rsidR="008D349D" w:rsidRPr="008D349D" w:rsidTr="003C5A83">
        <w:trPr>
          <w:trHeight w:val="27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 кладбища</w:t>
            </w:r>
          </w:p>
        </w:tc>
        <w:tc>
          <w:tcPr>
            <w:tcW w:w="5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вывоза отходов, дни недели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выгрузки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49D" w:rsidRPr="008D349D" w:rsidTr="003C5A83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контейнеров 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удаления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контактное лицо (должность, телефон)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8D349D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49D" w:rsidRPr="008D349D" w:rsidTr="003C5A8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8D349D" w:rsidRPr="008D349D" w:rsidTr="003C5A83">
        <w:trPr>
          <w:trHeight w:val="114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 Ганцевичи ул. Заслонова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контейнера 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по 17-00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 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саночистки,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113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 Ганцевичи (новые кладбища)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  <w:p w:rsidR="008D349D" w:rsidRPr="008D349D" w:rsidRDefault="008D349D" w:rsidP="008D349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по 17-00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саночистки,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Денисковичский сельский исполнительный комитет</w:t>
            </w:r>
          </w:p>
        </w:tc>
      </w:tr>
      <w:tr w:rsidR="008D349D" w:rsidRPr="008D349D" w:rsidTr="003C5A83">
        <w:trPr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Денисковичи, 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Вторая, четвертая пятница месяца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4 29 93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 Ганцевичи</w:t>
            </w:r>
          </w:p>
        </w:tc>
      </w:tr>
      <w:tr w:rsidR="008D349D" w:rsidRPr="008D349D" w:rsidTr="003C5A83">
        <w:trPr>
          <w:trHeight w:val="279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lastRenderedPageBreak/>
              <w:t>Огаревичский сельский исполнительный комитет</w:t>
            </w:r>
          </w:p>
        </w:tc>
      </w:tr>
      <w:tr w:rsidR="008D349D" w:rsidRPr="008D349D" w:rsidTr="003C5A83">
        <w:trPr>
          <w:trHeight w:val="11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аг. Огаревичи, ул. Брестская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5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контейнеров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Ганцевичи</w:t>
            </w:r>
          </w:p>
        </w:tc>
      </w:tr>
      <w:tr w:rsidR="008D349D" w:rsidRPr="008D349D" w:rsidTr="003C5A83">
        <w:trPr>
          <w:trHeight w:val="111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д. Большие Круговичи,</w:t>
            </w:r>
          </w:p>
          <w:p w:rsidR="008D349D" w:rsidRPr="008D349D" w:rsidRDefault="008D349D" w:rsidP="008D349D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ул. Октябрьская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4 </w:t>
            </w: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49D" w:rsidRPr="008D349D" w:rsidTr="003C5A83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д. Шашки,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ул. Ленина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49D" w:rsidRPr="008D349D" w:rsidTr="003C5A83">
        <w:trPr>
          <w:trHeight w:val="13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аг. Куково, </w:t>
            </w: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№18 (Круговичское лесничество), кладбище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49D" w:rsidRPr="008D349D" w:rsidTr="003C5A83">
        <w:trPr>
          <w:trHeight w:val="14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D7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д. Передел, квартал №85 (Голынковское лесничество)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49D" w:rsidRPr="008D349D" w:rsidTr="003C5A83">
        <w:trPr>
          <w:trHeight w:val="135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Колония,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 Суворова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49D" w:rsidRPr="008D349D" w:rsidTr="003C5A83">
        <w:trPr>
          <w:trHeight w:val="173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Начский сельский исполнительный комитет</w:t>
            </w:r>
          </w:p>
        </w:tc>
      </w:tr>
      <w:tr w:rsidR="008D349D" w:rsidRPr="008D349D" w:rsidTr="003C5A83">
        <w:trPr>
          <w:trHeight w:val="16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Начь,</w:t>
            </w:r>
          </w:p>
          <w:p w:rsidR="008D349D" w:rsidRPr="008D349D" w:rsidRDefault="008D349D" w:rsidP="008D349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Октябрьская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167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Мельники,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Советская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168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Гута,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квартал №90 (Круговичское лесничество),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169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Локтыши,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Школьный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174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Остров,</w:t>
            </w:r>
          </w:p>
          <w:p w:rsidR="008D349D" w:rsidRPr="008D349D" w:rsidRDefault="008D349D" w:rsidP="008D349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квартал №2 (Круговичское лесничество)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168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Ясенец,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 марта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128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Любашевский сельский исполнительный комитет</w:t>
            </w:r>
          </w:p>
        </w:tc>
      </w:tr>
      <w:tr w:rsidR="008D349D" w:rsidRPr="008D349D" w:rsidTr="003C5A83">
        <w:trPr>
          <w:trHeight w:val="117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Любашево, </w:t>
            </w:r>
          </w:p>
          <w:p w:rsidR="008D349D" w:rsidRPr="008D349D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Ворошилова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четверг месяца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саночистки,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10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Ганцевичи,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В. Хоружей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саночистки,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121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Борки,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 месяца</w:t>
            </w:r>
          </w:p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саночистки,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269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Мальковичский сельский исполнительный комитет</w:t>
            </w:r>
          </w:p>
        </w:tc>
      </w:tr>
      <w:tr w:rsidR="008D349D" w:rsidRPr="008D349D" w:rsidTr="003C5A83">
        <w:trPr>
          <w:trHeight w:val="138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Мальковичи,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Парковая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143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Задубъе,</w:t>
            </w:r>
          </w:p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Октябрьская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147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Липск,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Лесная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70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Люсинский сельский исполнительный комитет</w:t>
            </w:r>
          </w:p>
        </w:tc>
      </w:tr>
      <w:tr w:rsidR="008D349D" w:rsidRPr="008D349D" w:rsidTr="003C5A83">
        <w:trPr>
          <w:trHeight w:val="137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Люсино,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Я. Колоса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1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Маково,</w:t>
            </w:r>
          </w:p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хоздвора,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282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Хотыничский сельский исполнительный комитет </w:t>
            </w:r>
          </w:p>
        </w:tc>
      </w:tr>
      <w:tr w:rsidR="008D349D" w:rsidRPr="008D349D" w:rsidTr="003C5A83">
        <w:trPr>
          <w:trHeight w:val="136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Хотыничи,</w:t>
            </w:r>
          </w:p>
          <w:p w:rsidR="008D349D" w:rsidRPr="008D349D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ул.Раздяловичская, (открытое)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673AD0" w:rsidP="0067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D349D"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контейнер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«Раздяловичи»,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4 42 91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116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Хотыничи,</w:t>
            </w:r>
          </w:p>
          <w:p w:rsidR="008D349D" w:rsidRPr="008D349D" w:rsidRDefault="008D349D" w:rsidP="008D349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Колхозная (закрытое)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«Раздяловичи»,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4 42 91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149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Раздяловичи,</w:t>
            </w:r>
          </w:p>
          <w:p w:rsidR="008D349D" w:rsidRPr="008D349D" w:rsidRDefault="008D349D" w:rsidP="008D349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«Раздяловичи»,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4 42 91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Ганцевичи</w:t>
            </w:r>
          </w:p>
        </w:tc>
      </w:tr>
      <w:tr w:rsidR="008D349D" w:rsidRPr="008D349D" w:rsidTr="003C5A83">
        <w:trPr>
          <w:trHeight w:val="111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Еловая,</w:t>
            </w:r>
          </w:p>
          <w:p w:rsidR="008D349D" w:rsidRPr="008D349D" w:rsidRDefault="008D349D" w:rsidP="008D349D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Пинская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«Раздяловичи»,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4 42 91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98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Чудинский сельский исполнительный комитет</w:t>
            </w:r>
          </w:p>
        </w:tc>
      </w:tr>
      <w:tr w:rsidR="008D349D" w:rsidRPr="008D349D" w:rsidTr="003C5A83">
        <w:trPr>
          <w:trHeight w:val="112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Будча,</w:t>
            </w:r>
          </w:p>
          <w:p w:rsidR="008D349D" w:rsidRPr="008D349D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 (открытое)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Ганцевичи</w:t>
            </w:r>
          </w:p>
        </w:tc>
      </w:tr>
      <w:tr w:rsidR="008D349D" w:rsidRPr="008D349D" w:rsidTr="003C5A83">
        <w:trPr>
          <w:trHeight w:val="125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Будча,</w:t>
            </w:r>
          </w:p>
          <w:p w:rsidR="008D349D" w:rsidRPr="008D349D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 (закрытое)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Ганцевичи</w:t>
            </w:r>
          </w:p>
        </w:tc>
      </w:tr>
      <w:tr w:rsidR="008D349D" w:rsidRPr="008D349D" w:rsidTr="003C5A83">
        <w:trPr>
          <w:trHeight w:val="112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Чудин,</w:t>
            </w:r>
          </w:p>
          <w:p w:rsidR="008D349D" w:rsidRPr="008D349D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 (открытое)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120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 Чудин,</w:t>
            </w:r>
          </w:p>
          <w:p w:rsidR="008D349D" w:rsidRPr="008D349D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 (закрытое)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rPr>
          <w:trHeight w:val="6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Переволоки,</w:t>
            </w:r>
          </w:p>
          <w:p w:rsidR="008D349D" w:rsidRPr="008D349D" w:rsidRDefault="008D349D" w:rsidP="008D349D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Ганцевичская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 специализи-рованный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«Ганцевичское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«Будча»,</w:t>
            </w:r>
          </w:p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8D349D" w:rsidRDefault="008D349D" w:rsidP="008D349D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</w:tbl>
    <w:p w:rsidR="008D349D" w:rsidRPr="008D349D" w:rsidRDefault="008D349D" w:rsidP="008D349D">
      <w:pPr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8D349D" w:rsidRPr="008D349D" w:rsidSect="003C5A8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D349D" w:rsidRPr="008D349D" w:rsidRDefault="008D349D" w:rsidP="008D349D">
      <w:pPr>
        <w:spacing w:after="0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8D349D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Таблица </w:t>
      </w:r>
      <w:r w:rsidR="00FF05AA">
        <w:rPr>
          <w:rFonts w:ascii="Times New Roman" w:eastAsia="Calibri" w:hAnsi="Times New Roman" w:cs="Times New Roman"/>
          <w:sz w:val="30"/>
          <w:szCs w:val="30"/>
        </w:rPr>
        <w:t>8</w:t>
      </w:r>
    </w:p>
    <w:p w:rsidR="008D349D" w:rsidRPr="008D349D" w:rsidRDefault="008D349D" w:rsidP="008D349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49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днях и промежутках времени следования специального транспорта осуществляющего вывоз коммунальных отходов в садоводческих товариществах</w:t>
      </w:r>
    </w:p>
    <w:tbl>
      <w:tblPr>
        <w:tblStyle w:val="ad"/>
        <w:tblpPr w:leftFromText="180" w:rightFromText="180" w:vertAnchor="text" w:horzAnchor="margin" w:tblpY="16"/>
        <w:tblW w:w="9606" w:type="dxa"/>
        <w:tblLook w:val="04A0" w:firstRow="1" w:lastRow="0" w:firstColumn="1" w:lastColumn="0" w:noHBand="0" w:noVBand="1"/>
      </w:tblPr>
      <w:tblGrid>
        <w:gridCol w:w="560"/>
        <w:gridCol w:w="2100"/>
        <w:gridCol w:w="1559"/>
        <w:gridCol w:w="2126"/>
        <w:gridCol w:w="3261"/>
      </w:tblGrid>
      <w:tr w:rsidR="008D349D" w:rsidRPr="008D349D" w:rsidTr="003C5A83"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удаления</w:t>
            </w:r>
          </w:p>
        </w:tc>
        <w:tc>
          <w:tcPr>
            <w:tcW w:w="2126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вывоза отходов</w:t>
            </w:r>
          </w:p>
        </w:tc>
        <w:tc>
          <w:tcPr>
            <w:tcW w:w="3261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выгрузки</w:t>
            </w:r>
          </w:p>
        </w:tc>
      </w:tr>
      <w:tr w:rsidR="008D349D" w:rsidRPr="008D349D" w:rsidTr="003C5A83"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D349D" w:rsidRPr="008D349D" w:rsidTr="003C5A83"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«Березка-Ганцевичи», за объездной дорогой на аг. Хотыничи</w:t>
            </w:r>
          </w:p>
        </w:tc>
        <w:tc>
          <w:tcPr>
            <w:tcW w:w="1559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2126" w:type="dxa"/>
          </w:tcPr>
          <w:p w:rsidR="00FF05AA" w:rsidRPr="0006170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Четвёртая суббота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«Южный берег»,</w:t>
            </w: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за д. Ганцевичи</w:t>
            </w:r>
          </w:p>
        </w:tc>
        <w:tc>
          <w:tcPr>
            <w:tcW w:w="1559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2126" w:type="dxa"/>
          </w:tcPr>
          <w:p w:rsidR="00FF05AA" w:rsidRPr="0006170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Четвёртая суббота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«Нива»</w:t>
            </w:r>
          </w:p>
        </w:tc>
        <w:tc>
          <w:tcPr>
            <w:tcW w:w="1559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2126" w:type="dxa"/>
          </w:tcPr>
          <w:p w:rsidR="00FF05AA" w:rsidRPr="0006170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Четвёртая суббота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«Зеленый луг»,</w:t>
            </w: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поворот на д. Борки</w:t>
            </w:r>
          </w:p>
        </w:tc>
        <w:tc>
          <w:tcPr>
            <w:tcW w:w="1559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специализи-рованный транспорт</w:t>
            </w:r>
          </w:p>
        </w:tc>
        <w:tc>
          <w:tcPr>
            <w:tcW w:w="2126" w:type="dxa"/>
          </w:tcPr>
          <w:p w:rsidR="00FF05AA" w:rsidRPr="0006170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Четвёртая суббота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«Сосновый Бор»,</w:t>
            </w: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ст. Люсино</w:t>
            </w:r>
          </w:p>
        </w:tc>
        <w:tc>
          <w:tcPr>
            <w:tcW w:w="1559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2126" w:type="dxa"/>
          </w:tcPr>
          <w:p w:rsidR="00FF05AA" w:rsidRPr="0006170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Четвёртая суббота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3C5A83"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«Монолит»,</w:t>
            </w: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около д. Ганцевичи</w:t>
            </w:r>
          </w:p>
        </w:tc>
        <w:tc>
          <w:tcPr>
            <w:tcW w:w="1559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2126" w:type="dxa"/>
          </w:tcPr>
          <w:p w:rsidR="00FF05AA" w:rsidRPr="0006170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Четвёртая суббота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980AFB" w:rsidRPr="008D349D" w:rsidTr="003C5A83">
        <w:trPr>
          <w:trHeight w:val="285"/>
        </w:trPr>
        <w:tc>
          <w:tcPr>
            <w:tcW w:w="560" w:type="dxa"/>
          </w:tcPr>
          <w:p w:rsidR="00980AFB" w:rsidRPr="008D349D" w:rsidRDefault="00980AFB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980AFB" w:rsidRPr="008D349D" w:rsidRDefault="00980AFB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«Озерное», ст. Люсино</w:t>
            </w:r>
          </w:p>
        </w:tc>
        <w:tc>
          <w:tcPr>
            <w:tcW w:w="1559" w:type="dxa"/>
          </w:tcPr>
          <w:p w:rsidR="00980AFB" w:rsidRPr="008D349D" w:rsidRDefault="00980AFB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2126" w:type="dxa"/>
          </w:tcPr>
          <w:p w:rsidR="00FF05AA" w:rsidRPr="0006170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Четвёртая суббота месяца</w:t>
            </w:r>
          </w:p>
          <w:p w:rsidR="00980AFB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980AFB" w:rsidRPr="008D349D" w:rsidRDefault="00980AFB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980AFB" w:rsidRPr="008D349D" w:rsidTr="003C5A83">
        <w:tc>
          <w:tcPr>
            <w:tcW w:w="560" w:type="dxa"/>
          </w:tcPr>
          <w:p w:rsidR="00980AFB" w:rsidRPr="008D349D" w:rsidRDefault="00980AFB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980AFB" w:rsidRPr="008D349D" w:rsidRDefault="00980AFB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«Колос»</w:t>
            </w:r>
          </w:p>
        </w:tc>
        <w:tc>
          <w:tcPr>
            <w:tcW w:w="1559" w:type="dxa"/>
          </w:tcPr>
          <w:p w:rsidR="00980AFB" w:rsidRPr="008D349D" w:rsidRDefault="00980AFB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2126" w:type="dxa"/>
          </w:tcPr>
          <w:p w:rsidR="00FF05AA" w:rsidRPr="0006170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Четвёртая суббота месяца</w:t>
            </w:r>
          </w:p>
          <w:p w:rsidR="00980AFB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980AFB" w:rsidRPr="008D349D" w:rsidRDefault="00980AFB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</w:tbl>
    <w:p w:rsidR="008D349D" w:rsidRPr="008D349D" w:rsidRDefault="008D349D" w:rsidP="008D349D">
      <w:pPr>
        <w:keepNext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8D349D" w:rsidRPr="008D349D" w:rsidRDefault="008D349D" w:rsidP="008D349D">
      <w:pPr>
        <w:tabs>
          <w:tab w:val="left" w:pos="62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D349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D349D" w:rsidRPr="008D349D" w:rsidRDefault="008D349D" w:rsidP="008D349D">
      <w:pPr>
        <w:tabs>
          <w:tab w:val="left" w:pos="6255"/>
        </w:tabs>
        <w:spacing w:after="0"/>
        <w:rPr>
          <w:rFonts w:ascii="Times New Roman" w:eastAsia="Calibri" w:hAnsi="Times New Roman" w:cs="Times New Roman"/>
          <w:sz w:val="30"/>
          <w:szCs w:val="30"/>
        </w:rPr>
      </w:pPr>
    </w:p>
    <w:p w:rsidR="008D349D" w:rsidRPr="008D349D" w:rsidRDefault="008D349D" w:rsidP="008D349D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8D349D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Таблица </w:t>
      </w:r>
      <w:r w:rsidR="00AA5585">
        <w:rPr>
          <w:rFonts w:ascii="Times New Roman" w:eastAsia="Calibri" w:hAnsi="Times New Roman" w:cs="Times New Roman"/>
          <w:color w:val="FF0000"/>
          <w:sz w:val="30"/>
          <w:szCs w:val="30"/>
        </w:rPr>
        <w:t>9</w:t>
      </w:r>
    </w:p>
    <w:p w:rsidR="008D349D" w:rsidRPr="008D349D" w:rsidRDefault="008D349D" w:rsidP="008D349D">
      <w:pPr>
        <w:spacing w:before="120"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3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следования специального транспорта осуществляющего вывоз коммунальных отходов в </w:t>
      </w:r>
      <w:r w:rsidRPr="008D349D">
        <w:rPr>
          <w:rFonts w:ascii="Times New Roman" w:eastAsia="Calibri" w:hAnsi="Times New Roman" w:cs="Times New Roman"/>
          <w:sz w:val="30"/>
          <w:szCs w:val="30"/>
        </w:rPr>
        <w:t>гаражно-строительных потребительских кооперативах и гаражных массивах</w:t>
      </w:r>
      <w:r w:rsidRPr="008D34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349D" w:rsidRPr="008D349D" w:rsidRDefault="008D349D" w:rsidP="008D349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d"/>
        <w:tblW w:w="10003" w:type="dxa"/>
        <w:jc w:val="center"/>
        <w:tblLook w:val="04A0" w:firstRow="1" w:lastRow="0" w:firstColumn="1" w:lastColumn="0" w:noHBand="0" w:noVBand="1"/>
      </w:tblPr>
      <w:tblGrid>
        <w:gridCol w:w="560"/>
        <w:gridCol w:w="2078"/>
        <w:gridCol w:w="1657"/>
        <w:gridCol w:w="1990"/>
        <w:gridCol w:w="3718"/>
      </w:tblGrid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удаления</w:t>
            </w:r>
          </w:p>
        </w:tc>
        <w:tc>
          <w:tcPr>
            <w:tcW w:w="199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вывоза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выгрузки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-1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90" w:type="dxa"/>
          </w:tcPr>
          <w:p w:rsidR="00FF05AA" w:rsidRPr="00F06367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ГСПК-2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90" w:type="dxa"/>
          </w:tcPr>
          <w:p w:rsidR="00FF05AA" w:rsidRPr="00F06367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ГСПК-3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90" w:type="dxa"/>
          </w:tcPr>
          <w:p w:rsidR="00FF05AA" w:rsidRPr="00F06367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ГСПК-4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специализи-рованный транспорт</w:t>
            </w:r>
          </w:p>
        </w:tc>
        <w:tc>
          <w:tcPr>
            <w:tcW w:w="1990" w:type="dxa"/>
          </w:tcPr>
          <w:p w:rsidR="00FF05AA" w:rsidRPr="00F06367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- «Крайний 5»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специализи-рованный транспорт</w:t>
            </w:r>
          </w:p>
        </w:tc>
        <w:tc>
          <w:tcPr>
            <w:tcW w:w="1990" w:type="dxa"/>
          </w:tcPr>
          <w:p w:rsidR="00FF05AA" w:rsidRPr="00F06367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№7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90" w:type="dxa"/>
          </w:tcPr>
          <w:p w:rsidR="00FF05AA" w:rsidRPr="00F06367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№8 «Заводской»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90" w:type="dxa"/>
          </w:tcPr>
          <w:p w:rsidR="00FF05AA" w:rsidRPr="00F06367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BA472E">
        <w:trPr>
          <w:trHeight w:val="285"/>
          <w:jc w:val="center"/>
        </w:trPr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«Лейла»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90" w:type="dxa"/>
          </w:tcPr>
          <w:p w:rsidR="00FF05AA" w:rsidRPr="00F06367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«Первомайская, 11»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90" w:type="dxa"/>
          </w:tcPr>
          <w:p w:rsidR="00FF05AA" w:rsidRPr="00F06367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«Орловский №6»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90" w:type="dxa"/>
          </w:tcPr>
          <w:p w:rsidR="00FF05AA" w:rsidRPr="00F06367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«Дворовой» №9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90" w:type="dxa"/>
          </w:tcPr>
          <w:p w:rsidR="00FF05AA" w:rsidRPr="00F06367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BA472E" w:rsidRPr="008D349D" w:rsidTr="00BA472E">
        <w:trPr>
          <w:jc w:val="center"/>
        </w:trPr>
        <w:tc>
          <w:tcPr>
            <w:tcW w:w="560" w:type="dxa"/>
          </w:tcPr>
          <w:p w:rsidR="00BA472E" w:rsidRPr="008D349D" w:rsidRDefault="00BA472E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8" w:type="dxa"/>
          </w:tcPr>
          <w:p w:rsidR="00BA472E" w:rsidRPr="008D349D" w:rsidRDefault="00BA472E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«Футорка»</w:t>
            </w:r>
          </w:p>
        </w:tc>
        <w:tc>
          <w:tcPr>
            <w:tcW w:w="1657" w:type="dxa"/>
          </w:tcPr>
          <w:p w:rsidR="00BA472E" w:rsidRPr="008D349D" w:rsidRDefault="00BA472E" w:rsidP="008D34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90" w:type="dxa"/>
          </w:tcPr>
          <w:p w:rsidR="00FF05AA" w:rsidRPr="00F06367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BA472E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BA472E" w:rsidRPr="008D349D" w:rsidRDefault="00BA472E" w:rsidP="008D34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BA4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47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Гаражный массив Монтажников 17 Н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90" w:type="dxa"/>
          </w:tcPr>
          <w:p w:rsidR="00FF05AA" w:rsidRPr="00FF05AA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Первая и третья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330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330A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Гаражный массив </w:t>
            </w:r>
          </w:p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Монтажников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90" w:type="dxa"/>
          </w:tcPr>
          <w:p w:rsidR="00FF05AA" w:rsidRPr="00FF05AA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Первая и третья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330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30A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Гаражный массив</w:t>
            </w:r>
          </w:p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Заслонова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90" w:type="dxa"/>
          </w:tcPr>
          <w:p w:rsidR="00FF05AA" w:rsidRPr="00FF05AA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Первая и третья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330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30A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Гаражный массив </w:t>
            </w:r>
          </w:p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90" w:type="dxa"/>
          </w:tcPr>
          <w:p w:rsidR="00FF05AA" w:rsidRPr="00FF05AA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Первая и третья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330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30A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Массив гаражей </w:t>
            </w:r>
          </w:p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Революционная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90" w:type="dxa"/>
          </w:tcPr>
          <w:p w:rsidR="00FF05AA" w:rsidRPr="00FF05AA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Первая и третья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8D349D" w:rsidP="00330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30A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Гаражный массив </w:t>
            </w:r>
          </w:p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Ломоносова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специализи-рованный транспорт</w:t>
            </w:r>
          </w:p>
        </w:tc>
        <w:tc>
          <w:tcPr>
            <w:tcW w:w="1990" w:type="dxa"/>
          </w:tcPr>
          <w:p w:rsidR="00FF05AA" w:rsidRPr="00FF05AA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Первая и третья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8D349D" w:rsidTr="00BA472E">
        <w:trPr>
          <w:jc w:val="center"/>
        </w:trPr>
        <w:tc>
          <w:tcPr>
            <w:tcW w:w="560" w:type="dxa"/>
          </w:tcPr>
          <w:p w:rsidR="008D349D" w:rsidRPr="008D349D" w:rsidRDefault="00330A75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8" w:type="dxa"/>
          </w:tcPr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Гаражный массив </w:t>
            </w:r>
          </w:p>
          <w:p w:rsidR="008D349D" w:rsidRPr="008D349D" w:rsidRDefault="008D349D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пер.Короткий</w:t>
            </w:r>
          </w:p>
        </w:tc>
        <w:tc>
          <w:tcPr>
            <w:tcW w:w="1657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90" w:type="dxa"/>
          </w:tcPr>
          <w:p w:rsidR="00FF05AA" w:rsidRPr="00FF05AA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Первая и третья среда месяца</w:t>
            </w:r>
          </w:p>
          <w:p w:rsidR="008D349D" w:rsidRPr="008D349D" w:rsidRDefault="00FF05AA" w:rsidP="00FF05A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8D349D" w:rsidRPr="008D349D" w:rsidRDefault="008D349D" w:rsidP="008D349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286797" w:rsidRPr="008D349D" w:rsidTr="00BA472E">
        <w:trPr>
          <w:jc w:val="center"/>
        </w:trPr>
        <w:tc>
          <w:tcPr>
            <w:tcW w:w="560" w:type="dxa"/>
          </w:tcPr>
          <w:p w:rsidR="00286797" w:rsidRDefault="00286797" w:rsidP="008D34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8" w:type="dxa"/>
          </w:tcPr>
          <w:p w:rsidR="00286797" w:rsidRDefault="00286797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Гаражный массив</w:t>
            </w:r>
          </w:p>
          <w:p w:rsidR="00286797" w:rsidRPr="008D349D" w:rsidRDefault="00286797" w:rsidP="008D349D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 . Октябрьская 71 А</w:t>
            </w:r>
          </w:p>
        </w:tc>
        <w:tc>
          <w:tcPr>
            <w:tcW w:w="1657" w:type="dxa"/>
          </w:tcPr>
          <w:p w:rsidR="00286797" w:rsidRPr="008D349D" w:rsidRDefault="00286797" w:rsidP="008D34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 транспорт</w:t>
            </w:r>
          </w:p>
        </w:tc>
        <w:tc>
          <w:tcPr>
            <w:tcW w:w="1990" w:type="dxa"/>
          </w:tcPr>
          <w:p w:rsidR="00286797" w:rsidRPr="00FF05AA" w:rsidRDefault="00286797" w:rsidP="0028679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Первая и третья среда месяца</w:t>
            </w:r>
          </w:p>
          <w:p w:rsidR="00286797" w:rsidRPr="00FF05AA" w:rsidRDefault="00286797" w:rsidP="0028679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718" w:type="dxa"/>
          </w:tcPr>
          <w:p w:rsidR="00286797" w:rsidRPr="008D349D" w:rsidRDefault="00286797" w:rsidP="008D349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  <w:bookmarkStart w:id="19" w:name="_GoBack"/>
            <w:bookmarkEnd w:id="19"/>
          </w:p>
        </w:tc>
      </w:tr>
    </w:tbl>
    <w:p w:rsidR="008D349D" w:rsidRPr="008D349D" w:rsidRDefault="008D349D" w:rsidP="008D349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D349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D349D" w:rsidRPr="008D349D" w:rsidRDefault="008D349D" w:rsidP="008D349D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8D349D" w:rsidRPr="008D349D" w:rsidSect="003C5A8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D349D" w:rsidRPr="008D349D" w:rsidRDefault="008D349D" w:rsidP="008D349D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49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1</w:t>
      </w:r>
      <w:r w:rsidR="00AA5585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8D349D" w:rsidRPr="008D349D" w:rsidRDefault="008D349D" w:rsidP="008D349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4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порядке сбора и вывоза коммунальных отходов </w:t>
      </w:r>
    </w:p>
    <w:p w:rsidR="008D349D" w:rsidRPr="008D349D" w:rsidRDefault="008D349D" w:rsidP="008D349D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349D">
        <w:rPr>
          <w:rFonts w:ascii="Times New Roman" w:eastAsia="Times New Roman" w:hAnsi="Times New Roman" w:cs="Times New Roman"/>
          <w:sz w:val="30"/>
          <w:szCs w:val="30"/>
          <w:lang w:eastAsia="ru-RU"/>
        </w:rPr>
        <w:t>с зон отдыха в г. Ганцевичи и Ганцевичского района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160"/>
        <w:gridCol w:w="1101"/>
        <w:gridCol w:w="1102"/>
        <w:gridCol w:w="1277"/>
        <w:gridCol w:w="710"/>
        <w:gridCol w:w="1134"/>
        <w:gridCol w:w="1347"/>
      </w:tblGrid>
      <w:tr w:rsidR="008D349D" w:rsidRPr="00330A75" w:rsidTr="00330A75">
        <w:trPr>
          <w:trHeight w:val="55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зоны отдыха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Предприятия, закрепленные за объектом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 и удаление коммунальных отходов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вывоза отходов, дни недели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ответственная за удаление коммунальных отходов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выгрузки </w:t>
            </w:r>
          </w:p>
        </w:tc>
      </w:tr>
      <w:tr w:rsidR="008D349D" w:rsidRPr="00330A75" w:rsidTr="00330A75">
        <w:trPr>
          <w:trHeight w:val="793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330A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330A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330A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сбора и временного хранения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удаления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330A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9D" w:rsidRPr="00330A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9D" w:rsidRPr="00330A75" w:rsidRDefault="008D349D" w:rsidP="008D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349D" w:rsidRPr="00330A75" w:rsidTr="00330A7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8D349D" w:rsidRPr="00330A75" w:rsidTr="00330A75">
        <w:trPr>
          <w:trHeight w:val="129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пляж «Южный»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КУМПП ЖКХ «Ганцевичское РЖКХ»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каждый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КУМПП ЖКХ «Ганцевичское РЖКХ»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330A75" w:rsidTr="00330A75">
        <w:trPr>
          <w:trHeight w:val="140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урочище «Горки»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КУМПП ЖКХ «Ганцевичское РЖКХ»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и третий понедельник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КУМПП ЖКХ</w:t>
            </w:r>
          </w:p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«Ганцевичское РЖКХ»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330A75" w:rsidTr="00330A75">
        <w:trPr>
          <w:trHeight w:val="97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озеро «Красное»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7A3808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tgtFrame="_blank" w:history="1">
              <w:r w:rsidR="008D349D" w:rsidRPr="00330A75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ГЛХУ «Ганцевичский лесхоз</w:t>
              </w:r>
            </w:hyperlink>
            <w:r w:rsidR="008D349D"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каждую пятницу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7A3808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tgtFrame="_blank" w:history="1">
              <w:r w:rsidR="008D349D" w:rsidRPr="00330A75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ГЛХУ «Ганцевичский лесхоз</w:t>
              </w:r>
            </w:hyperlink>
            <w:r w:rsidR="008D349D"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330A75" w:rsidTr="00330A75">
        <w:trPr>
          <w:trHeight w:val="97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отдыха вдоль трассы Ганцевичи-Синявка аг. Куково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30A75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контейнера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каждую пятницу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30A75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330A75" w:rsidTr="00330A75">
        <w:trPr>
          <w:trHeight w:val="97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отдыха вдоль трассы Ганцевичи-Лунинец аг. Мальковичи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30A75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30A75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8D349D" w:rsidRPr="00330A75" w:rsidTr="00330A75">
        <w:trPr>
          <w:trHeight w:val="97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отдыха вдоль трассы Ганцевичи – Лунинец аг. Люсино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30A75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30A75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9D" w:rsidRPr="00330A75" w:rsidRDefault="008D349D" w:rsidP="008D349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30A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</w:tbl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49D" w:rsidRPr="008D349D" w:rsidRDefault="008D349D" w:rsidP="008D34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6C4" w:rsidRDefault="003436C4" w:rsidP="00211C9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36C4" w:rsidRPr="003436C4" w:rsidRDefault="003436C4" w:rsidP="003436C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36C4" w:rsidRPr="003436C4" w:rsidRDefault="003436C4" w:rsidP="003436C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436C4" w:rsidRPr="003436C4" w:rsidRDefault="003436C4" w:rsidP="003436C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7553" w:rsidRDefault="00C17553" w:rsidP="003436C4">
      <w:pPr>
        <w:tabs>
          <w:tab w:val="center" w:pos="4677"/>
        </w:tabs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d"/>
        <w:tblpPr w:leftFromText="180" w:rightFromText="180" w:vertAnchor="text" w:horzAnchor="margin" w:tblpXSpec="right" w:tblpY="-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CD6C5D" w:rsidRPr="00211C98" w:rsidTr="00CD6C5D">
        <w:tc>
          <w:tcPr>
            <w:tcW w:w="4075" w:type="dxa"/>
          </w:tcPr>
          <w:p w:rsidR="00CD6C5D" w:rsidRPr="00211C98" w:rsidRDefault="00CD6C5D" w:rsidP="00CD6C5D">
            <w:pPr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lastRenderedPageBreak/>
              <w:t>Приложение</w:t>
            </w: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9</w:t>
            </w:r>
          </w:p>
          <w:p w:rsidR="00CD6C5D" w:rsidRPr="00211C98" w:rsidRDefault="00CD6C5D" w:rsidP="00CD6C5D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11C9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решению </w:t>
            </w:r>
            <w:r w:rsidRPr="00211C9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:rsidR="00CD6C5D" w:rsidRPr="00211C98" w:rsidRDefault="00CD6C5D" w:rsidP="00CD6C5D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11C9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Ганцевичского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районного исполнительного комитета</w:t>
            </w:r>
          </w:p>
          <w:p w:rsidR="00CD6C5D" w:rsidRPr="00211C98" w:rsidRDefault="00CD6C5D" w:rsidP="00CD6C5D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11C98">
              <w:rPr>
                <w:rFonts w:ascii="Times New Roman" w:eastAsia="Calibri" w:hAnsi="Times New Roman" w:cs="Times New Roman"/>
                <w:sz w:val="30"/>
                <w:szCs w:val="30"/>
              </w:rPr>
              <w:t>от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</w:t>
            </w:r>
            <w:r w:rsidRPr="00211C9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_____</w:t>
            </w:r>
          </w:p>
          <w:p w:rsidR="00CD6C5D" w:rsidRPr="00211C98" w:rsidRDefault="00CD6C5D" w:rsidP="00CD6C5D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CD6C5D" w:rsidRPr="00211C98" w:rsidRDefault="00CD6C5D" w:rsidP="00CD6C5D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CD6C5D" w:rsidRDefault="00CD6C5D" w:rsidP="003436C4">
      <w:pPr>
        <w:tabs>
          <w:tab w:val="center" w:pos="4677"/>
        </w:tabs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6C5D" w:rsidRDefault="00CD6C5D" w:rsidP="003436C4">
      <w:pPr>
        <w:tabs>
          <w:tab w:val="center" w:pos="4677"/>
        </w:tabs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6C5D" w:rsidRPr="00CD6C5D" w:rsidRDefault="00CD6C5D" w:rsidP="00CD6C5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6C5D" w:rsidRPr="00CD6C5D" w:rsidRDefault="00CD6C5D" w:rsidP="00CD6C5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6C5D" w:rsidRPr="00CD6C5D" w:rsidRDefault="00CD6C5D" w:rsidP="00CD6C5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6C5D" w:rsidRPr="00CD6C5D" w:rsidRDefault="00CD6C5D" w:rsidP="00CD6C5D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D6C5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Карты-схемы сбора и вывоза коммунальных отходов с нанесением мест временного хранения коммунальных отходов и маршрутов движения транспорта</w:t>
      </w:r>
    </w:p>
    <w:p w:rsidR="00CD6C5D" w:rsidRDefault="00CD6C5D" w:rsidP="00CD6C5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6C5D" w:rsidRPr="00CD6C5D" w:rsidRDefault="00CD6C5D" w:rsidP="00CD6C5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CD6C5D" w:rsidRPr="00CD6C5D" w:rsidSect="003436C4">
          <w:footerReference w:type="default" r:id="rId14"/>
          <w:footerReference w:type="first" r:id="rId15"/>
          <w:pgSz w:w="11906" w:h="16838"/>
          <w:pgMar w:top="1134" w:right="851" w:bottom="1134" w:left="1701" w:header="709" w:footer="709" w:gutter="0"/>
          <w:pgNumType w:start="195"/>
          <w:cols w:space="708"/>
          <w:titlePg/>
          <w:docGrid w:linePitch="360"/>
        </w:sectPr>
      </w:pPr>
    </w:p>
    <w:p w:rsidR="00211C98" w:rsidRPr="00211C98" w:rsidRDefault="00211C98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211C98" w:rsidRDefault="00211C98" w:rsidP="00211C98">
      <w:pPr>
        <w:keepNext/>
        <w:keepLines/>
        <w:spacing w:before="120" w:after="120"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20" w:name="_Toc25336748"/>
      <w:r w:rsidRPr="00211C9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РАЗДЕЛ 3</w:t>
      </w:r>
      <w:bookmarkEnd w:id="20"/>
    </w:p>
    <w:p w:rsidR="00211C98" w:rsidRPr="00211C98" w:rsidRDefault="00211C98" w:rsidP="00211C9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2E74B5"/>
          <w:sz w:val="30"/>
          <w:szCs w:val="30"/>
        </w:rPr>
      </w:pPr>
      <w:bookmarkStart w:id="21" w:name="_Toc25336749"/>
      <w:r w:rsidRPr="00211C9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«ИНФОРМИРОВАНИЕ ПОТРЕБИТЕЛЕЙ ОБ ОБРАЩЕНИИ С КОММУНАЛЬНЫМИ ОТХОДАМИ»</w:t>
      </w:r>
      <w:bookmarkEnd w:id="21"/>
    </w:p>
    <w:p w:rsidR="00211C98" w:rsidRPr="00211C98" w:rsidRDefault="00211C98" w:rsidP="00211C9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22" w:name="_Toc25336750"/>
      <w:r w:rsidRPr="00211C9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3.1. Информирование потребителей об обращении с коммунальными отходами</w:t>
      </w:r>
      <w:bookmarkEnd w:id="22"/>
    </w:p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Информирование населения о раздельном сборе –  это целенаправленное непрерывное распространение среди различных групп населения сведений, касающихся раздельного сбора коммунальных отходов.</w:t>
      </w:r>
    </w:p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Информирование населения позволит сформировать у жителей района позитивное отношение к раздельному сбору коммунальных отходов, что в конечном итоге сделает работу системы раздельного сбора достаточно эффективной.</w:t>
      </w:r>
    </w:p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Основными целями информирования населения о раздельном сборе коммунальных отходов являются:</w:t>
      </w:r>
    </w:p>
    <w:p w:rsidR="00211C98" w:rsidRPr="00211C98" w:rsidRDefault="00211C98" w:rsidP="00211C98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Формирование у населения положительного восприятия концепции раздельного сбора коммунальных отходов;</w:t>
      </w:r>
    </w:p>
    <w:p w:rsidR="00211C98" w:rsidRPr="00211C98" w:rsidRDefault="00211C98" w:rsidP="00211C98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Повышение грамотности населения по вопросам обращения с коммунальными отходами;</w:t>
      </w:r>
    </w:p>
    <w:p w:rsidR="00211C98" w:rsidRPr="00211C98" w:rsidRDefault="00211C98" w:rsidP="00211C98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Создание устойчивых каналов обмена информацией о раздельном сборе коммунальных отходов между КУМПП «Ганцевичское районное ЖКХ», образовательными учреждениями, населением, общественными организациями;</w:t>
      </w:r>
    </w:p>
    <w:p w:rsidR="00211C98" w:rsidRPr="00211C98" w:rsidRDefault="00211C98" w:rsidP="00211C98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Привлечение общественных организаций, образовательных учреждений, заинтересованных организаций к процессу информирования населения о раздельном сборе коммунальных отходов;</w:t>
      </w:r>
    </w:p>
    <w:p w:rsidR="00211C98" w:rsidRPr="00211C98" w:rsidRDefault="00211C98" w:rsidP="00211C98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Привлечение всех групп населения Ганцевичского района к участию в раздельном сборе коммунальных отходов.</w:t>
      </w:r>
    </w:p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Как правило, информирование населения включает в себя следующие возможные мероприятия для информирования о раздельном сборе коммунальных отходов:</w:t>
      </w:r>
    </w:p>
    <w:p w:rsidR="00211C98" w:rsidRPr="00211C98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Организация и проведения социологических опросов населения Ганцевичского района о готовности производить разделение отходов у себя дома, о мотивации, препятствиях, возможных решениях. </w:t>
      </w:r>
    </w:p>
    <w:p w:rsidR="00211C98" w:rsidRPr="00211C98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lastRenderedPageBreak/>
        <w:t>Создание привлекательного внешнего вида контейнерными площадками для раздельного сбора отходов путем обустройства, наведения чистоты и размещения рекламных щитов, для привлечения населения к разделению по видам коммунальных отходов.</w:t>
      </w:r>
    </w:p>
    <w:p w:rsidR="00211C98" w:rsidRPr="00211C98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Обучение работников коммунальной службы связанных с уборкой, сбором или перевозкой отходов по вопросам раздельного сбора отходов:</w:t>
      </w:r>
    </w:p>
    <w:p w:rsidR="00211C98" w:rsidRPr="00211C98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о проблемах сбора и удаления коммунальных отходов, и необходимость их раздельного сбора;</w:t>
      </w:r>
    </w:p>
    <w:p w:rsidR="00211C98" w:rsidRPr="00211C98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о видах отходов, которые собираются раздельно и передаются на переработку;</w:t>
      </w:r>
    </w:p>
    <w:p w:rsidR="00211C98" w:rsidRPr="00211C98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о необходимости проведения разъяснительной работы с населением для его вовлечения в раздельный сбор отходов;</w:t>
      </w:r>
    </w:p>
    <w:p w:rsidR="00211C98" w:rsidRPr="00211C98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о методах информационной работы с населением.</w:t>
      </w:r>
    </w:p>
    <w:p w:rsidR="00211C98" w:rsidRPr="00211C98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Разработка и размещение информационно-просветительских материалов (листовок, плакатов, брошюр, буклетов) о раздельном сборе коммунальных отходов в общедоступных местах (стенды, образовательные учреждения, места торговли, остановки общественного транспорта, другие информационные стенды и т.д.):</w:t>
      </w:r>
    </w:p>
    <w:p w:rsidR="00211C98" w:rsidRPr="00211C98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об экологической и социальной значимости сбора вторичных материальных ресурсов;</w:t>
      </w:r>
    </w:p>
    <w:p w:rsidR="00211C98" w:rsidRPr="00211C98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о «зеленых» товарах (разлагаемой упаковке);</w:t>
      </w:r>
    </w:p>
    <w:p w:rsidR="00211C98" w:rsidRPr="00211C98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о потенциальных товарах ВМР, и необходимых действиях с ними.</w:t>
      </w:r>
    </w:p>
    <w:p w:rsidR="00211C98" w:rsidRPr="00211C98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Изготовление и размещение на контейнерах информации для населения, какие отходы разрешено выбрасывать, а также рекламных щитов о раздельном сборе коммунальных отходов возле контейнерных площадок.</w:t>
      </w:r>
    </w:p>
    <w:p w:rsidR="00211C98" w:rsidRPr="00211C98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Размещение на стендах, общественных местах, информации с указанием мест расположения приемных заготовительных пунктов вторичных материальных ресурсов, видов заготавливаемых ресурсов, закупочных цен на вторичные материальные ресурсы.</w:t>
      </w:r>
    </w:p>
    <w:p w:rsidR="00211C98" w:rsidRPr="00211C98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Проведение различных рекламных акций для населения по раздельному сбору коммунальных отходов.</w:t>
      </w:r>
    </w:p>
    <w:p w:rsidR="00211C98" w:rsidRPr="00211C98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lastRenderedPageBreak/>
        <w:t>Информационная работа с образовательными учреждениями Ганцевичского района:</w:t>
      </w:r>
    </w:p>
    <w:p w:rsidR="00211C98" w:rsidRPr="00211C98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проведение информационных лекций в школах для учащихся и учителей о проблемах сбора и удаления коммунальных отходов, в том числе о внедрении раздельного сбора коммунальных отходов в Ганцевичском районе;</w:t>
      </w:r>
    </w:p>
    <w:p w:rsidR="00211C98" w:rsidRPr="00211C98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организация и проведение среди учащихся школьников тематических конкурсов:</w:t>
      </w:r>
    </w:p>
    <w:p w:rsidR="00211C98" w:rsidRPr="00211C98" w:rsidRDefault="00211C98" w:rsidP="00211C98">
      <w:pPr>
        <w:numPr>
          <w:ilvl w:val="2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плакатов-агитаций к участию в раздельном сборе коммунальных отходов;</w:t>
      </w:r>
    </w:p>
    <w:p w:rsidR="00211C98" w:rsidRPr="00211C98" w:rsidRDefault="00211C98" w:rsidP="00211C98">
      <w:pPr>
        <w:numPr>
          <w:ilvl w:val="2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публикаций о проблеме сбора и удаления коммунальных отходов, о раздельном сборе;</w:t>
      </w:r>
    </w:p>
    <w:p w:rsidR="00211C98" w:rsidRPr="00211C98" w:rsidRDefault="00211C98" w:rsidP="00211C98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Информирование о результатах работы системы раздельного сбора коммунальных отходов в Ганцевичском районе:</w:t>
      </w:r>
    </w:p>
    <w:p w:rsidR="00211C98" w:rsidRPr="00211C98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публикация статей в СМИ;</w:t>
      </w:r>
    </w:p>
    <w:p w:rsidR="00211C98" w:rsidRPr="00211C98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создание «горячего телефона», почтового ящика, ящика электронной почты на базе КУМПП «Ганцевичское районное ЖКХ» для обращения жителей по вопросам организации раздельного сбора коммунальных отходов;</w:t>
      </w:r>
    </w:p>
    <w:p w:rsidR="00211C98" w:rsidRPr="00211C98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размещение на Интернет-сайте КУМПП «Ганцевичское районное ЖКХ» карты с размещением мест временного хранения ТКО и ВМР;</w:t>
      </w:r>
    </w:p>
    <w:p w:rsidR="00211C98" w:rsidRPr="00211C98" w:rsidRDefault="00211C98" w:rsidP="00211C98">
      <w:pPr>
        <w:numPr>
          <w:ilvl w:val="1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создание на Интернет-сайте КУМПП «Ганцевичское районное ЖКХ» страницы о проблемах сбора и удаления коммунальных отходов, в том числе внедрения раздельного сбора коммунальных отходов в Ганцевичском районе.</w:t>
      </w:r>
    </w:p>
    <w:p w:rsidR="00211C98" w:rsidRPr="00211C98" w:rsidRDefault="00211C98" w:rsidP="00211C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 xml:space="preserve">Информирование населения о результатах работ системы раздельного сбора коммунальных отходов позволит наглядно продемонстрировать жителям района эффективность раздельного сбора коммунальных отходов. </w:t>
      </w:r>
    </w:p>
    <w:p w:rsid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В приложении 3 представлены информационные материалы, которые могут быть использованы для целей информирования населения в Ганцевичского района об обращении с коммунальными отходами.</w:t>
      </w:r>
    </w:p>
    <w:p w:rsidR="005C5124" w:rsidRDefault="005C5124" w:rsidP="005C51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Таблица 13 </w:t>
      </w:r>
      <w:r w:rsidRPr="005C5124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Информационные мероприятия, периодичность их </w:t>
      </w:r>
      <w:r w:rsidRPr="005C5124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проведения и ответственные исполнители</w:t>
      </w:r>
    </w:p>
    <w:tbl>
      <w:tblPr>
        <w:tblpPr w:leftFromText="180" w:rightFromText="180" w:vertAnchor="page" w:horzAnchor="margin" w:tblpX="98" w:tblpY="2356"/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875"/>
        <w:gridCol w:w="1932"/>
        <w:gridCol w:w="1884"/>
      </w:tblGrid>
      <w:tr w:rsidR="005C5124" w:rsidTr="005C5124">
        <w:trPr>
          <w:trHeight w:val="525"/>
        </w:trPr>
        <w:tc>
          <w:tcPr>
            <w:tcW w:w="675" w:type="dxa"/>
          </w:tcPr>
          <w:p w:rsidR="005C5124" w:rsidRDefault="005C5124" w:rsidP="005C5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75" w:type="dxa"/>
          </w:tcPr>
          <w:p w:rsidR="005C5124" w:rsidRDefault="005C5124" w:rsidP="005C5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32" w:type="dxa"/>
          </w:tcPr>
          <w:p w:rsidR="005C5124" w:rsidRDefault="005C5124" w:rsidP="005C5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884" w:type="dxa"/>
          </w:tcPr>
          <w:p w:rsidR="005C5124" w:rsidRDefault="005C5124" w:rsidP="005C5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5C5124" w:rsidRPr="003E2100" w:rsidTr="005C5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124" w:rsidRPr="005C5124" w:rsidRDefault="005C5124" w:rsidP="005C5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в местных печатных СМИ инфор</w:t>
            </w: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мации о порядке сбора и удаления ТКО и ВМР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2-х раз в год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айисполком</w:t>
            </w:r>
          </w:p>
        </w:tc>
      </w:tr>
      <w:tr w:rsidR="005C5124" w:rsidRPr="003E2100" w:rsidTr="005C5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85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5" w:type="dxa"/>
            <w:tcBorders>
              <w:lef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в местных печатных СМИ информации о порядке сбора и удаления ТКО и ВМР в случае изменения информации</w:t>
            </w:r>
          </w:p>
        </w:tc>
        <w:tc>
          <w:tcPr>
            <w:tcW w:w="1932" w:type="dxa"/>
            <w:tcBorders>
              <w:lef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срочном порядке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райисполком,</w:t>
            </w:r>
          </w:p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КУМПП</w:t>
            </w: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Ганцевичское РЖКХ</w:t>
            </w: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124" w:rsidRPr="003E2100" w:rsidTr="005C5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92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5" w:type="dxa"/>
            <w:tcBorders>
              <w:lef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порядке сбора и удаления ТКО и ВМР на информационных стендах местного исполнительного комитета</w:t>
            </w:r>
          </w:p>
        </w:tc>
        <w:tc>
          <w:tcPr>
            <w:tcW w:w="1932" w:type="dxa"/>
            <w:tcBorders>
              <w:lef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2-х раз в год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</w:t>
            </w:r>
          </w:p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124" w:rsidRPr="003E2100" w:rsidTr="005C5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74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75" w:type="dxa"/>
            <w:tcBorders>
              <w:lef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порядке сбора и удаления ТКО и ВМР на официальном сайте райисполкома</w:t>
            </w:r>
          </w:p>
        </w:tc>
        <w:tc>
          <w:tcPr>
            <w:tcW w:w="1932" w:type="dxa"/>
            <w:tcBorders>
              <w:lef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поддерживать в актуальном состоянии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райисполком</w:t>
            </w:r>
          </w:p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124" w:rsidRPr="003E2100" w:rsidTr="005C5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95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75" w:type="dxa"/>
            <w:tcBorders>
              <w:lef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при заключении договоров на оказание услуг по сбору и удалению отходов</w:t>
            </w:r>
          </w:p>
        </w:tc>
        <w:tc>
          <w:tcPr>
            <w:tcW w:w="1932" w:type="dxa"/>
            <w:tcBorders>
              <w:lef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заключении договоров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КУМПП</w:t>
            </w: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Ганцевичское РЖКХ</w:t>
            </w: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124" w:rsidRPr="003E2100" w:rsidTr="005C5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697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75" w:type="dxa"/>
            <w:tcBorders>
              <w:lef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порядке сбора и удаления ТКО в жировках на оплату коммунальных услуг</w:t>
            </w:r>
          </w:p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lef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2-х раз в год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справочный центр КУМПП ЖКХ «Ганцевичское РЖКХ»</w:t>
            </w:r>
          </w:p>
        </w:tc>
      </w:tr>
      <w:tr w:rsidR="005C5124" w:rsidRPr="003E2100" w:rsidTr="005C5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55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детских дошкольных и обще</w:t>
            </w: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образовательных учреждениях мероприятий по информированию детей и подростков о порядке сбора и удаления ТКО и ВМР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1-го раза в год</w:t>
            </w: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24" w:rsidRPr="005C5124" w:rsidRDefault="005C5124" w:rsidP="005C5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 образованию  райисполкома</w:t>
            </w:r>
          </w:p>
        </w:tc>
      </w:tr>
    </w:tbl>
    <w:p w:rsidR="005C5124" w:rsidRPr="00211C98" w:rsidRDefault="005C5124" w:rsidP="005C512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211C98" w:rsidRDefault="00211C98" w:rsidP="00211C9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bookmarkStart w:id="23" w:name="_Toc25336751"/>
      <w:r w:rsidRPr="00211C98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3.2. Обязанности и ответственность потребителей по осуществлению сбора коммунальных отходов</w:t>
      </w:r>
      <w:bookmarkEnd w:id="23"/>
    </w:p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t>В соответствии с пунктом 2 статьи 17 Закона Республики Беларусь от 20.07.2007 г. № 271-З «Об обращении с отходами» физические лица, не являющиеся индивидуальными предпринимателями, обязаны обеспечивать сбор отходов и разделение их по видам, если для этого юридическими лицами, обслуживающими жилые дома, созданы в соответствии с настоящим Законом и иными актами законодательства об обращении с отходами, в том числе техническими нормативными правовыми актами, необходимые условия.</w:t>
      </w:r>
    </w:p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1C98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Также, в соответствии с пунктом 1 статьи 25 Закона Республики Беларусь от 20.07.2007 г. № 271-З «Об обращении с отходами» хранение и захоронение отходов допускаются только в санкционированных местах хранения отходов и санкционированных местах захоронения отходов. В том числе принимая во внимание пункт 3 статьи 25 Закона Республики Беларусь от 20.07.2007 г. № 271-З «Об обращении с отходами» санкционированные места хранения отходов потребления и санкционированные места захоронения отходов потребления, за исключением отходов, образующихся в потребительских кооперативах и садоводческих товариществах, а также на землях природоохранного, оздоровительного, рекреационного и историко-культурного назначения, определяются местными исполнительными и распорядительными органами в схемах обращения с коммунальными отходами. </w:t>
      </w:r>
    </w:p>
    <w:p w:rsidR="00211C98" w:rsidRPr="00211C98" w:rsidRDefault="00211C98" w:rsidP="00211C9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11C9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C98" w:rsidRPr="00211C98" w:rsidRDefault="00211C98" w:rsidP="00211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211C98" w:rsidRPr="00211C98" w:rsidTr="00B7428E">
        <w:tc>
          <w:tcPr>
            <w:tcW w:w="5495" w:type="dxa"/>
          </w:tcPr>
          <w:p w:rsidR="00211C98" w:rsidRPr="00211C98" w:rsidRDefault="00211C98" w:rsidP="00B7428E">
            <w:pPr>
              <w:spacing w:after="120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075" w:type="dxa"/>
          </w:tcPr>
          <w:p w:rsidR="00211C98" w:rsidRPr="00211C98" w:rsidRDefault="00211C98" w:rsidP="00B7428E">
            <w:pPr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211C98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Приложение </w:t>
            </w:r>
            <w:r w:rsidR="003436C4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9</w:t>
            </w:r>
          </w:p>
          <w:p w:rsidR="003D4A8D" w:rsidRPr="00211C98" w:rsidRDefault="00211C98" w:rsidP="003D4A8D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11C9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 </w:t>
            </w:r>
            <w:r w:rsidR="003D4A8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решению </w:t>
            </w:r>
            <w:r w:rsidRPr="00211C9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:rsidR="00211C98" w:rsidRPr="00211C98" w:rsidRDefault="00211C98" w:rsidP="00B7428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11C9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Ганцевичского </w:t>
            </w:r>
            <w:r w:rsidR="007C6B25">
              <w:rPr>
                <w:rFonts w:ascii="Times New Roman" w:eastAsia="Calibri" w:hAnsi="Times New Roman" w:cs="Times New Roman"/>
                <w:sz w:val="30"/>
                <w:szCs w:val="30"/>
              </w:rPr>
              <w:t>районного исполнительного комитета</w:t>
            </w:r>
          </w:p>
          <w:p w:rsidR="00211C98" w:rsidRPr="00211C98" w:rsidRDefault="00211C98" w:rsidP="00B7428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11C9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 </w:t>
            </w:r>
            <w:r w:rsidR="00716CF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211C9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_____</w:t>
            </w:r>
          </w:p>
          <w:p w:rsidR="00211C98" w:rsidRPr="00211C98" w:rsidRDefault="00211C98" w:rsidP="00B7428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211C98" w:rsidRDefault="00211C98" w:rsidP="00B7428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211C98" w:rsidRDefault="00211C98" w:rsidP="00B7428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211C98" w:rsidRDefault="00211C98" w:rsidP="00B7428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11C98" w:rsidRPr="00211C98" w:rsidRDefault="00211C98" w:rsidP="00B7428E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211C98" w:rsidRPr="00211C98" w:rsidRDefault="008A68C4" w:rsidP="00211C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Информационные памятки об обращении с коммунальными отходами</w:t>
      </w:r>
    </w:p>
    <w:p w:rsidR="00211C98" w:rsidRDefault="00211C98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A68C4" w:rsidRPr="00211C98" w:rsidRDefault="008A68C4" w:rsidP="00211C98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211C98" w:rsidRPr="00211C98" w:rsidRDefault="00211C98" w:rsidP="00211C98">
      <w:pPr>
        <w:spacing w:after="160" w:line="259" w:lineRule="auto"/>
        <w:rPr>
          <w:rFonts w:ascii="Calibri" w:eastAsia="Calibri" w:hAnsi="Calibri" w:cs="Times New Roman"/>
        </w:rPr>
      </w:pPr>
    </w:p>
    <w:sectPr w:rsidR="00211C98" w:rsidRPr="00211C98" w:rsidSect="00BE5A7F">
      <w:pgSz w:w="11906" w:h="16838"/>
      <w:pgMar w:top="1134" w:right="850" w:bottom="1134" w:left="1701" w:header="708" w:footer="708" w:gutter="0"/>
      <w:pgNumType w:start="26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08" w:rsidRDefault="007A3808" w:rsidP="00211C98">
      <w:pPr>
        <w:spacing w:after="0" w:line="240" w:lineRule="auto"/>
      </w:pPr>
      <w:r>
        <w:separator/>
      </w:r>
    </w:p>
  </w:endnote>
  <w:endnote w:type="continuationSeparator" w:id="0">
    <w:p w:rsidR="007A3808" w:rsidRDefault="007A3808" w:rsidP="0021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5300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7984" w:rsidRPr="00F34BD6" w:rsidRDefault="0066798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4B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4B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4B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6797">
          <w:rPr>
            <w:rFonts w:ascii="Times New Roman" w:hAnsi="Times New Roman" w:cs="Times New Roman"/>
            <w:noProof/>
            <w:sz w:val="28"/>
            <w:szCs w:val="28"/>
          </w:rPr>
          <w:t>194</w:t>
        </w:r>
        <w:r w:rsidRPr="00F34B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7984" w:rsidRDefault="00667984" w:rsidP="003C5A83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84" w:rsidRDefault="00667984">
    <w:pPr>
      <w:pStyle w:val="a8"/>
      <w:jc w:val="center"/>
    </w:pPr>
  </w:p>
  <w:p w:rsidR="00667984" w:rsidRPr="00F06367" w:rsidRDefault="00667984" w:rsidP="003C5A83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949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7984" w:rsidRPr="00716CF6" w:rsidRDefault="0066798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6C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6C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6C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6797">
          <w:rPr>
            <w:rFonts w:ascii="Times New Roman" w:hAnsi="Times New Roman" w:cs="Times New Roman"/>
            <w:noProof/>
            <w:sz w:val="28"/>
            <w:szCs w:val="28"/>
          </w:rPr>
          <w:t>196</w:t>
        </w:r>
        <w:r w:rsidRPr="00716C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7984" w:rsidRPr="00716CF6" w:rsidRDefault="00667984">
    <w:pPr>
      <w:pStyle w:val="a8"/>
      <w:rPr>
        <w:rFonts w:ascii="Times New Roman" w:hAnsi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7102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7984" w:rsidRPr="00716CF6" w:rsidRDefault="0066798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6C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6C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6C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6797">
          <w:rPr>
            <w:rFonts w:ascii="Times New Roman" w:hAnsi="Times New Roman" w:cs="Times New Roman"/>
            <w:noProof/>
            <w:sz w:val="28"/>
            <w:szCs w:val="28"/>
          </w:rPr>
          <w:t>195</w:t>
        </w:r>
        <w:r w:rsidRPr="00716C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7984" w:rsidRPr="00F06367" w:rsidRDefault="00667984" w:rsidP="00B7428E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08" w:rsidRDefault="007A3808" w:rsidP="00211C98">
      <w:pPr>
        <w:spacing w:after="0" w:line="240" w:lineRule="auto"/>
      </w:pPr>
      <w:r>
        <w:separator/>
      </w:r>
    </w:p>
  </w:footnote>
  <w:footnote w:type="continuationSeparator" w:id="0">
    <w:p w:rsidR="007A3808" w:rsidRDefault="007A3808" w:rsidP="00211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2" w15:restartNumberingAfterBreak="0">
    <w:nsid w:val="00491B69"/>
    <w:multiLevelType w:val="multilevel"/>
    <w:tmpl w:val="7F4C1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05FE0C37"/>
    <w:multiLevelType w:val="hybridMultilevel"/>
    <w:tmpl w:val="0A06D57C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E48"/>
    <w:multiLevelType w:val="hybridMultilevel"/>
    <w:tmpl w:val="F8DEF788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95020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8F16FF"/>
    <w:multiLevelType w:val="hybridMultilevel"/>
    <w:tmpl w:val="D1229434"/>
    <w:lvl w:ilvl="0" w:tplc="3E8038C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4247C3"/>
    <w:multiLevelType w:val="hybridMultilevel"/>
    <w:tmpl w:val="992A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66566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F07902"/>
    <w:multiLevelType w:val="hybridMultilevel"/>
    <w:tmpl w:val="FE747610"/>
    <w:lvl w:ilvl="0" w:tplc="B95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8C41C7"/>
    <w:multiLevelType w:val="hybridMultilevel"/>
    <w:tmpl w:val="992A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13366"/>
    <w:multiLevelType w:val="hybridMultilevel"/>
    <w:tmpl w:val="19FAF612"/>
    <w:lvl w:ilvl="0" w:tplc="CE3C8A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E84AA0"/>
    <w:multiLevelType w:val="hybridMultilevel"/>
    <w:tmpl w:val="B456BF30"/>
    <w:lvl w:ilvl="0" w:tplc="33B650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6387B"/>
    <w:multiLevelType w:val="hybridMultilevel"/>
    <w:tmpl w:val="037884E2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C402E"/>
    <w:multiLevelType w:val="hybridMultilevel"/>
    <w:tmpl w:val="FE747610"/>
    <w:lvl w:ilvl="0" w:tplc="B95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8E4093"/>
    <w:multiLevelType w:val="hybridMultilevel"/>
    <w:tmpl w:val="072A0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994EB7"/>
    <w:multiLevelType w:val="multilevel"/>
    <w:tmpl w:val="ECFE5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92740C7"/>
    <w:multiLevelType w:val="hybridMultilevel"/>
    <w:tmpl w:val="E7B0CC6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5152B"/>
    <w:multiLevelType w:val="hybridMultilevel"/>
    <w:tmpl w:val="C2722632"/>
    <w:lvl w:ilvl="0" w:tplc="D55CC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CBF299EE">
      <w:numFmt w:val="bullet"/>
      <w:lvlText w:val=""/>
      <w:lvlJc w:val="left"/>
      <w:pPr>
        <w:ind w:left="2689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9947F9"/>
    <w:multiLevelType w:val="hybridMultilevel"/>
    <w:tmpl w:val="992A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649CD"/>
    <w:multiLevelType w:val="multilevel"/>
    <w:tmpl w:val="E154F4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7D0A9C"/>
    <w:multiLevelType w:val="hybridMultilevel"/>
    <w:tmpl w:val="7742B33C"/>
    <w:lvl w:ilvl="0" w:tplc="CC821D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69F1529"/>
    <w:multiLevelType w:val="hybridMultilevel"/>
    <w:tmpl w:val="1D302574"/>
    <w:lvl w:ilvl="0" w:tplc="63ECA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204A8D"/>
    <w:multiLevelType w:val="hybridMultilevel"/>
    <w:tmpl w:val="78F485E4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01272"/>
    <w:multiLevelType w:val="hybridMultilevel"/>
    <w:tmpl w:val="91FAB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494D8D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D740E9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CB5623"/>
    <w:multiLevelType w:val="multilevel"/>
    <w:tmpl w:val="998895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1C749D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535999"/>
    <w:multiLevelType w:val="multilevel"/>
    <w:tmpl w:val="18E0B5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D037859"/>
    <w:multiLevelType w:val="hybridMultilevel"/>
    <w:tmpl w:val="56C66BC4"/>
    <w:lvl w:ilvl="0" w:tplc="CC821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5159AB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6A024F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5E2CDD"/>
    <w:multiLevelType w:val="hybridMultilevel"/>
    <w:tmpl w:val="92263B0C"/>
    <w:lvl w:ilvl="0" w:tplc="CEC86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A6E95"/>
    <w:multiLevelType w:val="hybridMultilevel"/>
    <w:tmpl w:val="77D24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C821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532B69"/>
    <w:multiLevelType w:val="hybridMultilevel"/>
    <w:tmpl w:val="B20CEC78"/>
    <w:lvl w:ilvl="0" w:tplc="1526D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4040B7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CF0EE7"/>
    <w:multiLevelType w:val="hybridMultilevel"/>
    <w:tmpl w:val="992A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07D64"/>
    <w:multiLevelType w:val="hybridMultilevel"/>
    <w:tmpl w:val="C2722632"/>
    <w:lvl w:ilvl="0" w:tplc="D55CC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CBF299EE">
      <w:numFmt w:val="bullet"/>
      <w:lvlText w:val=""/>
      <w:lvlJc w:val="left"/>
      <w:pPr>
        <w:ind w:left="2689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665757"/>
    <w:multiLevelType w:val="hybridMultilevel"/>
    <w:tmpl w:val="EA543002"/>
    <w:lvl w:ilvl="0" w:tplc="CC821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E21167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9"/>
  </w:num>
  <w:num w:numId="3">
    <w:abstractNumId w:val="21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0"/>
  </w:num>
  <w:num w:numId="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15"/>
  </w:num>
  <w:num w:numId="12">
    <w:abstractNumId w:val="34"/>
  </w:num>
  <w:num w:numId="13">
    <w:abstractNumId w:val="35"/>
  </w:num>
  <w:num w:numId="14">
    <w:abstractNumId w:val="2"/>
  </w:num>
  <w:num w:numId="15">
    <w:abstractNumId w:val="38"/>
  </w:num>
  <w:num w:numId="16">
    <w:abstractNumId w:val="22"/>
  </w:num>
  <w:num w:numId="17">
    <w:abstractNumId w:val="36"/>
  </w:num>
  <w:num w:numId="18">
    <w:abstractNumId w:val="25"/>
  </w:num>
  <w:num w:numId="19">
    <w:abstractNumId w:val="14"/>
  </w:num>
  <w:num w:numId="20">
    <w:abstractNumId w:val="18"/>
  </w:num>
  <w:num w:numId="21">
    <w:abstractNumId w:val="32"/>
  </w:num>
  <w:num w:numId="2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40"/>
  </w:num>
  <w:num w:numId="27">
    <w:abstractNumId w:val="28"/>
  </w:num>
  <w:num w:numId="28">
    <w:abstractNumId w:val="9"/>
  </w:num>
  <w:num w:numId="29">
    <w:abstractNumId w:val="26"/>
  </w:num>
  <w:num w:numId="30">
    <w:abstractNumId w:val="8"/>
  </w:num>
  <w:num w:numId="31">
    <w:abstractNumId w:val="6"/>
  </w:num>
  <w:num w:numId="32">
    <w:abstractNumId w:val="33"/>
  </w:num>
  <w:num w:numId="33">
    <w:abstractNumId w:val="7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4"/>
  </w:num>
  <w:num w:numId="37">
    <w:abstractNumId w:val="13"/>
  </w:num>
  <w:num w:numId="38">
    <w:abstractNumId w:val="23"/>
  </w:num>
  <w:num w:numId="39">
    <w:abstractNumId w:val="17"/>
  </w:num>
  <w:num w:numId="40">
    <w:abstractNumId w:val="0"/>
  </w:num>
  <w:num w:numId="41">
    <w:abstractNumId w:val="1"/>
  </w:num>
  <w:num w:numId="42">
    <w:abstractNumId w:val="20"/>
  </w:num>
  <w:num w:numId="43">
    <w:abstractNumId w:val="11"/>
  </w:num>
  <w:num w:numId="44">
    <w:abstractNumId w:val="27"/>
  </w:num>
  <w:num w:numId="45">
    <w:abstractNumId w:val="19"/>
  </w:num>
  <w:num w:numId="46">
    <w:abstractNumId w:val="12"/>
  </w:num>
  <w:num w:numId="47">
    <w:abstractNumId w:val="3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67"/>
    <w:rsid w:val="00003182"/>
    <w:rsid w:val="00003FC0"/>
    <w:rsid w:val="00005449"/>
    <w:rsid w:val="000421EF"/>
    <w:rsid w:val="00052DD7"/>
    <w:rsid w:val="00071829"/>
    <w:rsid w:val="00094F3C"/>
    <w:rsid w:val="0009653F"/>
    <w:rsid w:val="000C7F59"/>
    <w:rsid w:val="000F3FB1"/>
    <w:rsid w:val="0010315D"/>
    <w:rsid w:val="00111832"/>
    <w:rsid w:val="00121C67"/>
    <w:rsid w:val="00125F0D"/>
    <w:rsid w:val="0014529A"/>
    <w:rsid w:val="00153239"/>
    <w:rsid w:val="0018160B"/>
    <w:rsid w:val="00183746"/>
    <w:rsid w:val="00186BB2"/>
    <w:rsid w:val="001A034F"/>
    <w:rsid w:val="001A5AC3"/>
    <w:rsid w:val="001C3C74"/>
    <w:rsid w:val="001C5FC2"/>
    <w:rsid w:val="001D5271"/>
    <w:rsid w:val="001D54FA"/>
    <w:rsid w:val="00202A34"/>
    <w:rsid w:val="002043A8"/>
    <w:rsid w:val="00211C98"/>
    <w:rsid w:val="0021259A"/>
    <w:rsid w:val="002129B1"/>
    <w:rsid w:val="00243010"/>
    <w:rsid w:val="00257935"/>
    <w:rsid w:val="00286797"/>
    <w:rsid w:val="00292428"/>
    <w:rsid w:val="002B4358"/>
    <w:rsid w:val="002D0320"/>
    <w:rsid w:val="002D1C63"/>
    <w:rsid w:val="002E4723"/>
    <w:rsid w:val="00310899"/>
    <w:rsid w:val="003126DC"/>
    <w:rsid w:val="0031791C"/>
    <w:rsid w:val="00330A75"/>
    <w:rsid w:val="003312E7"/>
    <w:rsid w:val="003436C4"/>
    <w:rsid w:val="0034791A"/>
    <w:rsid w:val="00351E25"/>
    <w:rsid w:val="003722DE"/>
    <w:rsid w:val="003C5A83"/>
    <w:rsid w:val="003D0D6D"/>
    <w:rsid w:val="003D4A8D"/>
    <w:rsid w:val="003D501E"/>
    <w:rsid w:val="003D746C"/>
    <w:rsid w:val="003E2672"/>
    <w:rsid w:val="003E7961"/>
    <w:rsid w:val="00400649"/>
    <w:rsid w:val="00411979"/>
    <w:rsid w:val="00434135"/>
    <w:rsid w:val="004729B4"/>
    <w:rsid w:val="00485B7F"/>
    <w:rsid w:val="004C1708"/>
    <w:rsid w:val="00510A20"/>
    <w:rsid w:val="0058716D"/>
    <w:rsid w:val="005B0279"/>
    <w:rsid w:val="005C08CC"/>
    <w:rsid w:val="005C5124"/>
    <w:rsid w:val="005D5DFF"/>
    <w:rsid w:val="005E0372"/>
    <w:rsid w:val="005E4E76"/>
    <w:rsid w:val="00610C60"/>
    <w:rsid w:val="00633AAE"/>
    <w:rsid w:val="00663DF9"/>
    <w:rsid w:val="00666CB1"/>
    <w:rsid w:val="00667984"/>
    <w:rsid w:val="00671132"/>
    <w:rsid w:val="006719A5"/>
    <w:rsid w:val="00671D73"/>
    <w:rsid w:val="00673AD0"/>
    <w:rsid w:val="00693295"/>
    <w:rsid w:val="006A061D"/>
    <w:rsid w:val="006A76A2"/>
    <w:rsid w:val="006C175D"/>
    <w:rsid w:val="006C1D5E"/>
    <w:rsid w:val="00716CF6"/>
    <w:rsid w:val="0072027B"/>
    <w:rsid w:val="00741281"/>
    <w:rsid w:val="00755BF8"/>
    <w:rsid w:val="00757689"/>
    <w:rsid w:val="00775A36"/>
    <w:rsid w:val="00777256"/>
    <w:rsid w:val="00785E90"/>
    <w:rsid w:val="007A3808"/>
    <w:rsid w:val="007B2033"/>
    <w:rsid w:val="007B3934"/>
    <w:rsid w:val="007C36FF"/>
    <w:rsid w:val="007C6B25"/>
    <w:rsid w:val="007D7393"/>
    <w:rsid w:val="007E0548"/>
    <w:rsid w:val="007F2A60"/>
    <w:rsid w:val="008356AE"/>
    <w:rsid w:val="0085072B"/>
    <w:rsid w:val="00851AD5"/>
    <w:rsid w:val="00867248"/>
    <w:rsid w:val="00897CB3"/>
    <w:rsid w:val="008A68C4"/>
    <w:rsid w:val="008A6E82"/>
    <w:rsid w:val="008D086B"/>
    <w:rsid w:val="008D18E2"/>
    <w:rsid w:val="008D349D"/>
    <w:rsid w:val="008D6327"/>
    <w:rsid w:val="00925677"/>
    <w:rsid w:val="00940EA0"/>
    <w:rsid w:val="009470A1"/>
    <w:rsid w:val="00980AFB"/>
    <w:rsid w:val="00982503"/>
    <w:rsid w:val="009D2556"/>
    <w:rsid w:val="009F12CB"/>
    <w:rsid w:val="009F56F5"/>
    <w:rsid w:val="00A0246C"/>
    <w:rsid w:val="00A06D45"/>
    <w:rsid w:val="00A72D59"/>
    <w:rsid w:val="00A750B2"/>
    <w:rsid w:val="00A76A02"/>
    <w:rsid w:val="00A81D60"/>
    <w:rsid w:val="00A94A46"/>
    <w:rsid w:val="00AA5585"/>
    <w:rsid w:val="00AB3B95"/>
    <w:rsid w:val="00AD7B8D"/>
    <w:rsid w:val="00B30D51"/>
    <w:rsid w:val="00B7428E"/>
    <w:rsid w:val="00B95DEB"/>
    <w:rsid w:val="00BA472E"/>
    <w:rsid w:val="00BE5A7F"/>
    <w:rsid w:val="00BF15EA"/>
    <w:rsid w:val="00C00145"/>
    <w:rsid w:val="00C03D25"/>
    <w:rsid w:val="00C13222"/>
    <w:rsid w:val="00C17553"/>
    <w:rsid w:val="00C20837"/>
    <w:rsid w:val="00C23C2C"/>
    <w:rsid w:val="00C30F4B"/>
    <w:rsid w:val="00C40E59"/>
    <w:rsid w:val="00C603F8"/>
    <w:rsid w:val="00C63256"/>
    <w:rsid w:val="00C814AA"/>
    <w:rsid w:val="00CB0B95"/>
    <w:rsid w:val="00CD6C5D"/>
    <w:rsid w:val="00CF1998"/>
    <w:rsid w:val="00D00C93"/>
    <w:rsid w:val="00D11704"/>
    <w:rsid w:val="00D22DC1"/>
    <w:rsid w:val="00D257CE"/>
    <w:rsid w:val="00D34496"/>
    <w:rsid w:val="00D3718E"/>
    <w:rsid w:val="00D54ACC"/>
    <w:rsid w:val="00D7016B"/>
    <w:rsid w:val="00DB6CB5"/>
    <w:rsid w:val="00E2698B"/>
    <w:rsid w:val="00E330F6"/>
    <w:rsid w:val="00E379CE"/>
    <w:rsid w:val="00E37BBB"/>
    <w:rsid w:val="00E47063"/>
    <w:rsid w:val="00E63A95"/>
    <w:rsid w:val="00E66A25"/>
    <w:rsid w:val="00E91B1D"/>
    <w:rsid w:val="00EA7C2C"/>
    <w:rsid w:val="00EB59DC"/>
    <w:rsid w:val="00EB622B"/>
    <w:rsid w:val="00EB64DC"/>
    <w:rsid w:val="00EC1032"/>
    <w:rsid w:val="00EC770C"/>
    <w:rsid w:val="00EF1222"/>
    <w:rsid w:val="00F02D78"/>
    <w:rsid w:val="00F051AB"/>
    <w:rsid w:val="00FC397B"/>
    <w:rsid w:val="00FF05AA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B900D"/>
  <w15:docId w15:val="{B18D435B-A9D4-4747-A857-0FE9D061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C5D"/>
  </w:style>
  <w:style w:type="paragraph" w:styleId="1">
    <w:name w:val="heading 1"/>
    <w:basedOn w:val="a"/>
    <w:next w:val="a"/>
    <w:link w:val="11"/>
    <w:qFormat/>
    <w:rsid w:val="00211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11C98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1C98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211C98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rsid w:val="00211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1C9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1C98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211C98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211C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unhideWhenUsed/>
    <w:qFormat/>
    <w:rsid w:val="00211C98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11C98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11C98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12">
    <w:name w:val="Нет списка1"/>
    <w:next w:val="a2"/>
    <w:uiPriority w:val="99"/>
    <w:semiHidden/>
    <w:unhideWhenUsed/>
    <w:rsid w:val="00211C98"/>
  </w:style>
  <w:style w:type="character" w:customStyle="1" w:styleId="a3">
    <w:name w:val="Текст примечания Знак"/>
    <w:basedOn w:val="a0"/>
    <w:link w:val="a4"/>
    <w:uiPriority w:val="99"/>
    <w:semiHidden/>
    <w:rsid w:val="00211C98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211C98"/>
    <w:pPr>
      <w:spacing w:after="160" w:line="240" w:lineRule="auto"/>
    </w:pPr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211C98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211C98"/>
  </w:style>
  <w:style w:type="paragraph" w:styleId="a6">
    <w:name w:val="header"/>
    <w:basedOn w:val="a"/>
    <w:link w:val="a5"/>
    <w:uiPriority w:val="99"/>
    <w:unhideWhenUsed/>
    <w:rsid w:val="00211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uiPriority w:val="99"/>
    <w:semiHidden/>
    <w:rsid w:val="00211C98"/>
  </w:style>
  <w:style w:type="character" w:customStyle="1" w:styleId="a7">
    <w:name w:val="Нижний колонтитул Знак"/>
    <w:basedOn w:val="a0"/>
    <w:link w:val="a8"/>
    <w:uiPriority w:val="99"/>
    <w:rsid w:val="00211C98"/>
  </w:style>
  <w:style w:type="paragraph" w:styleId="a8">
    <w:name w:val="footer"/>
    <w:basedOn w:val="a"/>
    <w:link w:val="a7"/>
    <w:uiPriority w:val="99"/>
    <w:unhideWhenUsed/>
    <w:rsid w:val="00211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uiPriority w:val="99"/>
    <w:semiHidden/>
    <w:rsid w:val="00211C98"/>
  </w:style>
  <w:style w:type="character" w:customStyle="1" w:styleId="a9">
    <w:name w:val="Тема примечания Знак"/>
    <w:basedOn w:val="a3"/>
    <w:link w:val="aa"/>
    <w:uiPriority w:val="99"/>
    <w:semiHidden/>
    <w:rsid w:val="00211C98"/>
    <w:rPr>
      <w:b/>
      <w:bCs/>
      <w:sz w:val="20"/>
      <w:szCs w:val="20"/>
    </w:rPr>
  </w:style>
  <w:style w:type="paragraph" w:styleId="aa">
    <w:name w:val="annotation subject"/>
    <w:basedOn w:val="a4"/>
    <w:next w:val="a4"/>
    <w:link w:val="a9"/>
    <w:uiPriority w:val="99"/>
    <w:semiHidden/>
    <w:unhideWhenUsed/>
    <w:rsid w:val="00211C98"/>
    <w:rPr>
      <w:b/>
      <w:bCs/>
    </w:rPr>
  </w:style>
  <w:style w:type="character" w:customStyle="1" w:styleId="16">
    <w:name w:val="Тема примечания Знак1"/>
    <w:basedOn w:val="13"/>
    <w:uiPriority w:val="99"/>
    <w:semiHidden/>
    <w:rsid w:val="00211C98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rsid w:val="00211C98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nhideWhenUsed/>
    <w:rsid w:val="0021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uiPriority w:val="99"/>
    <w:semiHidden/>
    <w:rsid w:val="00211C98"/>
    <w:rPr>
      <w:rFonts w:ascii="Tahoma" w:hAnsi="Tahoma" w:cs="Tahoma"/>
      <w:sz w:val="16"/>
      <w:szCs w:val="16"/>
    </w:rPr>
  </w:style>
  <w:style w:type="character" w:customStyle="1" w:styleId="32">
    <w:name w:val="Заголово 3 Знак"/>
    <w:basedOn w:val="30"/>
    <w:link w:val="33"/>
    <w:locked/>
    <w:rsid w:val="00211C9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33">
    <w:name w:val="Заголово 3"/>
    <w:basedOn w:val="3"/>
    <w:next w:val="a"/>
    <w:link w:val="32"/>
    <w:qFormat/>
    <w:rsid w:val="00211C98"/>
    <w:rPr>
      <w:rFonts w:ascii="Times New Roman" w:hAnsi="Times New Roman"/>
      <w:color w:val="000000"/>
      <w:sz w:val="28"/>
      <w:szCs w:val="28"/>
    </w:rPr>
  </w:style>
  <w:style w:type="character" w:customStyle="1" w:styleId="42">
    <w:name w:val="Заголово 4 Знак"/>
    <w:basedOn w:val="40"/>
    <w:link w:val="43"/>
    <w:locked/>
    <w:rsid w:val="00211C98"/>
    <w:rPr>
      <w:rFonts w:ascii="Times New Roman" w:eastAsia="Times New Roman" w:hAnsi="Times New Roman" w:cs="Times New Roman"/>
      <w:b w:val="0"/>
      <w:bCs/>
      <w:i w:val="0"/>
      <w:iCs/>
      <w:color w:val="000000"/>
      <w:sz w:val="28"/>
    </w:rPr>
  </w:style>
  <w:style w:type="paragraph" w:customStyle="1" w:styleId="43">
    <w:name w:val="Заголово 4"/>
    <w:basedOn w:val="4"/>
    <w:next w:val="a"/>
    <w:link w:val="42"/>
    <w:qFormat/>
    <w:rsid w:val="00211C98"/>
    <w:rPr>
      <w:rFonts w:ascii="Times New Roman" w:hAnsi="Times New Roman"/>
      <w:b w:val="0"/>
      <w:i w:val="0"/>
      <w:color w:val="000000"/>
      <w:sz w:val="28"/>
    </w:rPr>
  </w:style>
  <w:style w:type="table" w:styleId="ad">
    <w:name w:val="Table Grid"/>
    <w:basedOn w:val="a1"/>
    <w:uiPriority w:val="59"/>
    <w:rsid w:val="0021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11C98"/>
    <w:pPr>
      <w:spacing w:after="160" w:line="256" w:lineRule="auto"/>
      <w:ind w:left="720"/>
      <w:contextualSpacing/>
    </w:pPr>
  </w:style>
  <w:style w:type="paragraph" w:customStyle="1" w:styleId="18">
    <w:name w:val="Название объекта1"/>
    <w:basedOn w:val="a"/>
    <w:next w:val="a"/>
    <w:uiPriority w:val="35"/>
    <w:unhideWhenUsed/>
    <w:qFormat/>
    <w:rsid w:val="00211C98"/>
    <w:pPr>
      <w:spacing w:line="240" w:lineRule="auto"/>
    </w:pPr>
    <w:rPr>
      <w:i/>
      <w:iCs/>
      <w:color w:val="44546A"/>
      <w:sz w:val="18"/>
      <w:szCs w:val="18"/>
    </w:rPr>
  </w:style>
  <w:style w:type="paragraph" w:customStyle="1" w:styleId="msonormal0">
    <w:name w:val="msonormal"/>
    <w:basedOn w:val="a"/>
    <w:rsid w:val="0021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211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211C98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9">
    <w:name w:val="toc 1"/>
    <w:basedOn w:val="a"/>
    <w:next w:val="a"/>
    <w:autoRedefine/>
    <w:uiPriority w:val="39"/>
    <w:unhideWhenUsed/>
    <w:rsid w:val="00211C98"/>
    <w:pPr>
      <w:spacing w:after="100" w:line="259" w:lineRule="auto"/>
    </w:pPr>
  </w:style>
  <w:style w:type="paragraph" w:styleId="22">
    <w:name w:val="toc 2"/>
    <w:basedOn w:val="a"/>
    <w:next w:val="a"/>
    <w:autoRedefine/>
    <w:uiPriority w:val="39"/>
    <w:unhideWhenUsed/>
    <w:rsid w:val="00211C98"/>
    <w:pPr>
      <w:spacing w:after="100" w:line="259" w:lineRule="auto"/>
      <w:ind w:left="220"/>
    </w:pPr>
  </w:style>
  <w:style w:type="character" w:customStyle="1" w:styleId="1a">
    <w:name w:val="Гиперссылка1"/>
    <w:basedOn w:val="a0"/>
    <w:uiPriority w:val="99"/>
    <w:unhideWhenUsed/>
    <w:rsid w:val="00211C98"/>
    <w:rPr>
      <w:color w:val="0563C1"/>
      <w:u w:val="single"/>
    </w:rPr>
  </w:style>
  <w:style w:type="table" w:customStyle="1" w:styleId="1b">
    <w:name w:val="Сетка таблицы1"/>
    <w:basedOn w:val="a1"/>
    <w:next w:val="ad"/>
    <w:uiPriority w:val="39"/>
    <w:rsid w:val="00211C98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11C98"/>
    <w:rPr>
      <w:sz w:val="16"/>
      <w:szCs w:val="16"/>
    </w:rPr>
  </w:style>
  <w:style w:type="paragraph" w:styleId="34">
    <w:name w:val="toc 3"/>
    <w:basedOn w:val="a"/>
    <w:next w:val="a"/>
    <w:autoRedefine/>
    <w:uiPriority w:val="39"/>
    <w:unhideWhenUsed/>
    <w:rsid w:val="00211C98"/>
    <w:pPr>
      <w:spacing w:after="100" w:line="259" w:lineRule="auto"/>
      <w:ind w:left="440"/>
    </w:pPr>
  </w:style>
  <w:style w:type="character" w:styleId="af1">
    <w:name w:val="FollowedHyperlink"/>
    <w:basedOn w:val="a0"/>
    <w:uiPriority w:val="99"/>
    <w:semiHidden/>
    <w:unhideWhenUsed/>
    <w:rsid w:val="00211C98"/>
    <w:rPr>
      <w:color w:val="800080"/>
      <w:u w:val="single"/>
    </w:rPr>
  </w:style>
  <w:style w:type="paragraph" w:customStyle="1" w:styleId="xl63">
    <w:name w:val="xl63"/>
    <w:basedOn w:val="a"/>
    <w:rsid w:val="00211C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4">
    <w:name w:val="xl64"/>
    <w:basedOn w:val="a"/>
    <w:rsid w:val="00211C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65">
    <w:name w:val="xl65"/>
    <w:basedOn w:val="a"/>
    <w:rsid w:val="00211C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66">
    <w:name w:val="xl66"/>
    <w:basedOn w:val="a"/>
    <w:rsid w:val="00211C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7">
    <w:name w:val="xl67"/>
    <w:basedOn w:val="a"/>
    <w:rsid w:val="00211C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8">
    <w:name w:val="xl68"/>
    <w:basedOn w:val="a"/>
    <w:rsid w:val="00211C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9">
    <w:name w:val="xl69"/>
    <w:basedOn w:val="a"/>
    <w:rsid w:val="00211C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be-BY" w:eastAsia="be-BY"/>
    </w:rPr>
  </w:style>
  <w:style w:type="paragraph" w:customStyle="1" w:styleId="xl70">
    <w:name w:val="xl70"/>
    <w:basedOn w:val="a"/>
    <w:rsid w:val="00211C9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be-BY" w:eastAsia="be-BY"/>
    </w:rPr>
  </w:style>
  <w:style w:type="paragraph" w:customStyle="1" w:styleId="xl71">
    <w:name w:val="xl71"/>
    <w:basedOn w:val="a"/>
    <w:rsid w:val="00211C9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72">
    <w:name w:val="xl72"/>
    <w:basedOn w:val="a"/>
    <w:rsid w:val="00211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73">
    <w:name w:val="xl73"/>
    <w:basedOn w:val="a"/>
    <w:rsid w:val="00211C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74">
    <w:name w:val="xl74"/>
    <w:basedOn w:val="a"/>
    <w:rsid w:val="00211C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be-BY" w:eastAsia="be-BY"/>
    </w:rPr>
  </w:style>
  <w:style w:type="paragraph" w:customStyle="1" w:styleId="xl75">
    <w:name w:val="xl75"/>
    <w:basedOn w:val="a"/>
    <w:rsid w:val="00211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be-BY" w:eastAsia="be-BY"/>
    </w:rPr>
  </w:style>
  <w:style w:type="paragraph" w:customStyle="1" w:styleId="xl76">
    <w:name w:val="xl76"/>
    <w:basedOn w:val="a"/>
    <w:rsid w:val="0021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7">
    <w:name w:val="xl77"/>
    <w:basedOn w:val="a"/>
    <w:rsid w:val="00211C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8">
    <w:name w:val="xl78"/>
    <w:basedOn w:val="a"/>
    <w:rsid w:val="00211C9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9">
    <w:name w:val="xl79"/>
    <w:basedOn w:val="a"/>
    <w:rsid w:val="00211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font5">
    <w:name w:val="font5"/>
    <w:basedOn w:val="a"/>
    <w:rsid w:val="0021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be-BY" w:eastAsia="be-BY"/>
    </w:rPr>
  </w:style>
  <w:style w:type="paragraph" w:customStyle="1" w:styleId="font6">
    <w:name w:val="font6"/>
    <w:basedOn w:val="a"/>
    <w:rsid w:val="00211C9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6"/>
      <w:szCs w:val="16"/>
      <w:lang w:val="be-BY" w:eastAsia="be-BY"/>
    </w:rPr>
  </w:style>
  <w:style w:type="paragraph" w:customStyle="1" w:styleId="font7">
    <w:name w:val="font7"/>
    <w:basedOn w:val="a"/>
    <w:rsid w:val="00211C9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val="be-BY" w:eastAsia="be-BY"/>
    </w:rPr>
  </w:style>
  <w:style w:type="paragraph" w:customStyle="1" w:styleId="xl80">
    <w:name w:val="xl80"/>
    <w:basedOn w:val="a"/>
    <w:rsid w:val="00211C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1">
    <w:name w:val="xl81"/>
    <w:basedOn w:val="a"/>
    <w:rsid w:val="00211C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2">
    <w:name w:val="xl82"/>
    <w:basedOn w:val="a"/>
    <w:rsid w:val="00211C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3">
    <w:name w:val="xl83"/>
    <w:basedOn w:val="a"/>
    <w:rsid w:val="00211C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4">
    <w:name w:val="xl84"/>
    <w:basedOn w:val="a"/>
    <w:rsid w:val="00211C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5">
    <w:name w:val="xl85"/>
    <w:basedOn w:val="a"/>
    <w:rsid w:val="00211C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6">
    <w:name w:val="xl86"/>
    <w:basedOn w:val="a"/>
    <w:rsid w:val="00211C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7">
    <w:name w:val="xl87"/>
    <w:basedOn w:val="a"/>
    <w:rsid w:val="00211C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8">
    <w:name w:val="xl88"/>
    <w:basedOn w:val="a"/>
    <w:rsid w:val="00211C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ConsPlusNonformat">
    <w:name w:val="ConsPlusNonformat"/>
    <w:uiPriority w:val="99"/>
    <w:rsid w:val="00211C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">
    <w:name w:val="Нет списка11"/>
    <w:next w:val="a2"/>
    <w:semiHidden/>
    <w:rsid w:val="00211C98"/>
  </w:style>
  <w:style w:type="table" w:customStyle="1" w:styleId="23">
    <w:name w:val="Сетка таблицы2"/>
    <w:basedOn w:val="a1"/>
    <w:next w:val="ad"/>
    <w:rsid w:val="00211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211C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211C98"/>
  </w:style>
  <w:style w:type="paragraph" w:customStyle="1" w:styleId="44">
    <w:name w:val="заголовок 4"/>
    <w:basedOn w:val="4"/>
    <w:next w:val="a"/>
    <w:link w:val="45"/>
    <w:qFormat/>
    <w:rsid w:val="00211C98"/>
  </w:style>
  <w:style w:type="character" w:customStyle="1" w:styleId="45">
    <w:name w:val="заголовок 4 Знак"/>
    <w:basedOn w:val="40"/>
    <w:link w:val="44"/>
    <w:rsid w:val="00211C98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f2">
    <w:name w:val="Body Text"/>
    <w:basedOn w:val="a"/>
    <w:link w:val="af3"/>
    <w:uiPriority w:val="99"/>
    <w:unhideWhenUsed/>
    <w:qFormat/>
    <w:rsid w:val="00211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5"/>
      <w:szCs w:val="15"/>
      <w:lang w:val="be-BY"/>
    </w:rPr>
  </w:style>
  <w:style w:type="character" w:customStyle="1" w:styleId="af3">
    <w:name w:val="Основной текст Знак"/>
    <w:basedOn w:val="a0"/>
    <w:link w:val="af2"/>
    <w:uiPriority w:val="99"/>
    <w:rsid w:val="00211C98"/>
    <w:rPr>
      <w:rFonts w:ascii="Arial" w:hAnsi="Arial" w:cs="Arial"/>
      <w:b/>
      <w:bCs/>
      <w:sz w:val="15"/>
      <w:szCs w:val="15"/>
      <w:lang w:val="be-BY"/>
    </w:rPr>
  </w:style>
  <w:style w:type="paragraph" w:styleId="af4">
    <w:name w:val="No Spacing"/>
    <w:uiPriority w:val="1"/>
    <w:qFormat/>
    <w:rsid w:val="00211C98"/>
    <w:pPr>
      <w:spacing w:after="0" w:line="240" w:lineRule="auto"/>
    </w:pPr>
    <w:rPr>
      <w:rFonts w:ascii="Times New Roman" w:hAnsi="Times New Roman" w:cs="Times New Roman"/>
      <w:sz w:val="24"/>
    </w:rPr>
  </w:style>
  <w:style w:type="table" w:customStyle="1" w:styleId="35">
    <w:name w:val="Сетка таблицы3"/>
    <w:basedOn w:val="a1"/>
    <w:uiPriority w:val="39"/>
    <w:rsid w:val="00211C98"/>
    <w:pPr>
      <w:spacing w:after="0" w:line="240" w:lineRule="auto"/>
    </w:pPr>
    <w:rPr>
      <w:rFonts w:eastAsia="Times New Roman"/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11C98"/>
  </w:style>
  <w:style w:type="table" w:customStyle="1" w:styleId="210">
    <w:name w:val="Сетка таблицы21"/>
    <w:basedOn w:val="a1"/>
    <w:next w:val="ad"/>
    <w:uiPriority w:val="59"/>
    <w:rsid w:val="00211C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uiPriority w:val="99"/>
    <w:rsid w:val="00211C98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c">
    <w:name w:val="Основной текст Знак1"/>
    <w:basedOn w:val="a0"/>
    <w:uiPriority w:val="99"/>
    <w:rsid w:val="00211C98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46">
    <w:name w:val="Основной текст (4)_"/>
    <w:basedOn w:val="a0"/>
    <w:link w:val="47"/>
    <w:uiPriority w:val="99"/>
    <w:rsid w:val="00211C98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11C98"/>
    <w:pPr>
      <w:widowControl w:val="0"/>
      <w:shd w:val="clear" w:color="auto" w:fill="FFFFFF"/>
      <w:spacing w:after="0" w:line="569" w:lineRule="exact"/>
    </w:pPr>
    <w:rPr>
      <w:rFonts w:ascii="Times New Roman" w:hAnsi="Times New Roman"/>
      <w:b/>
      <w:bCs/>
      <w:sz w:val="30"/>
      <w:szCs w:val="30"/>
    </w:rPr>
  </w:style>
  <w:style w:type="paragraph" w:customStyle="1" w:styleId="47">
    <w:name w:val="Основной текст (4)"/>
    <w:basedOn w:val="a"/>
    <w:link w:val="46"/>
    <w:uiPriority w:val="99"/>
    <w:rsid w:val="00211C98"/>
    <w:pPr>
      <w:widowControl w:val="0"/>
      <w:shd w:val="clear" w:color="auto" w:fill="FFFFFF"/>
      <w:spacing w:after="0" w:line="367" w:lineRule="exact"/>
      <w:jc w:val="both"/>
    </w:pPr>
    <w:rPr>
      <w:rFonts w:ascii="Times New Roman" w:hAnsi="Times New Roman"/>
      <w:sz w:val="32"/>
      <w:szCs w:val="32"/>
    </w:rPr>
  </w:style>
  <w:style w:type="numbering" w:customStyle="1" w:styleId="1111">
    <w:name w:val="Нет списка1111"/>
    <w:next w:val="a2"/>
    <w:uiPriority w:val="99"/>
    <w:semiHidden/>
    <w:unhideWhenUsed/>
    <w:rsid w:val="00211C98"/>
  </w:style>
  <w:style w:type="numbering" w:customStyle="1" w:styleId="11111">
    <w:name w:val="Нет списка11111"/>
    <w:next w:val="a2"/>
    <w:semiHidden/>
    <w:rsid w:val="00211C98"/>
  </w:style>
  <w:style w:type="table" w:customStyle="1" w:styleId="211">
    <w:name w:val="Сетка таблицы211"/>
    <w:basedOn w:val="a1"/>
    <w:next w:val="ad"/>
    <w:rsid w:val="00211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Заголовок 2 Знак1"/>
    <w:basedOn w:val="a0"/>
    <w:uiPriority w:val="9"/>
    <w:semiHidden/>
    <w:rsid w:val="00211C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11C98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211C98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3">
    <w:name w:val="Нет списка21"/>
    <w:next w:val="a2"/>
    <w:uiPriority w:val="99"/>
    <w:semiHidden/>
    <w:unhideWhenUsed/>
    <w:rsid w:val="00211C98"/>
  </w:style>
  <w:style w:type="table" w:customStyle="1" w:styleId="311">
    <w:name w:val="Сетка таблицы31"/>
    <w:basedOn w:val="a1"/>
    <w:next w:val="ad"/>
    <w:uiPriority w:val="59"/>
    <w:rsid w:val="0021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Название объекта2"/>
    <w:basedOn w:val="a"/>
    <w:next w:val="a"/>
    <w:uiPriority w:val="35"/>
    <w:unhideWhenUsed/>
    <w:qFormat/>
    <w:rsid w:val="00211C98"/>
    <w:pPr>
      <w:spacing w:line="240" w:lineRule="auto"/>
    </w:pPr>
    <w:rPr>
      <w:i/>
      <w:iCs/>
      <w:color w:val="44546A"/>
      <w:sz w:val="18"/>
      <w:szCs w:val="18"/>
    </w:rPr>
  </w:style>
  <w:style w:type="numbering" w:customStyle="1" w:styleId="120">
    <w:name w:val="Нет списка12"/>
    <w:next w:val="a2"/>
    <w:semiHidden/>
    <w:rsid w:val="00211C98"/>
  </w:style>
  <w:style w:type="paragraph" w:styleId="af5">
    <w:name w:val="Normal (Web)"/>
    <w:basedOn w:val="a"/>
    <w:uiPriority w:val="99"/>
    <w:semiHidden/>
    <w:unhideWhenUsed/>
    <w:rsid w:val="0021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Заголовок 2 Знак2"/>
    <w:basedOn w:val="a0"/>
    <w:uiPriority w:val="9"/>
    <w:semiHidden/>
    <w:rsid w:val="00211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0">
    <w:name w:val="Заголовок 3 Знак2"/>
    <w:basedOn w:val="a0"/>
    <w:uiPriority w:val="9"/>
    <w:semiHidden/>
    <w:rsid w:val="00211C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0">
    <w:name w:val="Заголовок 4 Знак2"/>
    <w:basedOn w:val="a0"/>
    <w:uiPriority w:val="9"/>
    <w:semiHidden/>
    <w:rsid w:val="00211C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6">
    <w:name w:val="Hyperlink"/>
    <w:basedOn w:val="a0"/>
    <w:uiPriority w:val="99"/>
    <w:unhideWhenUsed/>
    <w:rsid w:val="00211C98"/>
    <w:rPr>
      <w:color w:val="0000FF" w:themeColor="hyperlink"/>
      <w:u w:val="single"/>
    </w:rPr>
  </w:style>
  <w:style w:type="numbering" w:customStyle="1" w:styleId="36">
    <w:name w:val="Нет списка3"/>
    <w:next w:val="a2"/>
    <w:uiPriority w:val="99"/>
    <w:semiHidden/>
    <w:unhideWhenUsed/>
    <w:rsid w:val="009F12CB"/>
  </w:style>
  <w:style w:type="paragraph" w:customStyle="1" w:styleId="37">
    <w:name w:val="Название объекта3"/>
    <w:basedOn w:val="a"/>
    <w:next w:val="a"/>
    <w:uiPriority w:val="35"/>
    <w:unhideWhenUsed/>
    <w:qFormat/>
    <w:rsid w:val="009F12CB"/>
    <w:pPr>
      <w:spacing w:line="240" w:lineRule="auto"/>
    </w:pPr>
    <w:rPr>
      <w:i/>
      <w:iCs/>
      <w:color w:val="44546A"/>
      <w:sz w:val="18"/>
      <w:szCs w:val="18"/>
    </w:rPr>
  </w:style>
  <w:style w:type="numbering" w:customStyle="1" w:styleId="130">
    <w:name w:val="Нет списка13"/>
    <w:next w:val="a2"/>
    <w:semiHidden/>
    <w:rsid w:val="009F12CB"/>
  </w:style>
  <w:style w:type="numbering" w:customStyle="1" w:styleId="221">
    <w:name w:val="Нет списка22"/>
    <w:next w:val="a2"/>
    <w:uiPriority w:val="99"/>
    <w:semiHidden/>
    <w:unhideWhenUsed/>
    <w:rsid w:val="009F12CB"/>
  </w:style>
  <w:style w:type="numbering" w:customStyle="1" w:styleId="1120">
    <w:name w:val="Нет списка112"/>
    <w:next w:val="a2"/>
    <w:uiPriority w:val="99"/>
    <w:semiHidden/>
    <w:unhideWhenUsed/>
    <w:rsid w:val="009F12CB"/>
  </w:style>
  <w:style w:type="numbering" w:customStyle="1" w:styleId="1112">
    <w:name w:val="Нет списка1112"/>
    <w:next w:val="a2"/>
    <w:uiPriority w:val="99"/>
    <w:semiHidden/>
    <w:unhideWhenUsed/>
    <w:rsid w:val="009F12CB"/>
  </w:style>
  <w:style w:type="numbering" w:customStyle="1" w:styleId="11112">
    <w:name w:val="Нет списка11112"/>
    <w:next w:val="a2"/>
    <w:semiHidden/>
    <w:rsid w:val="009F12CB"/>
  </w:style>
  <w:style w:type="numbering" w:customStyle="1" w:styleId="2110">
    <w:name w:val="Нет списка211"/>
    <w:next w:val="a2"/>
    <w:uiPriority w:val="99"/>
    <w:semiHidden/>
    <w:unhideWhenUsed/>
    <w:rsid w:val="009F12CB"/>
  </w:style>
  <w:style w:type="numbering" w:customStyle="1" w:styleId="121">
    <w:name w:val="Нет списка121"/>
    <w:next w:val="a2"/>
    <w:semiHidden/>
    <w:rsid w:val="009F12CB"/>
  </w:style>
  <w:style w:type="numbering" w:customStyle="1" w:styleId="48">
    <w:name w:val="Нет списка4"/>
    <w:next w:val="a2"/>
    <w:uiPriority w:val="99"/>
    <w:semiHidden/>
    <w:unhideWhenUsed/>
    <w:rsid w:val="00851AD5"/>
  </w:style>
  <w:style w:type="paragraph" w:customStyle="1" w:styleId="49">
    <w:name w:val="Название объекта4"/>
    <w:basedOn w:val="a"/>
    <w:next w:val="a"/>
    <w:uiPriority w:val="35"/>
    <w:unhideWhenUsed/>
    <w:qFormat/>
    <w:rsid w:val="00851AD5"/>
    <w:pPr>
      <w:spacing w:line="240" w:lineRule="auto"/>
    </w:pPr>
    <w:rPr>
      <w:i/>
      <w:iCs/>
      <w:color w:val="44546A"/>
      <w:sz w:val="18"/>
      <w:szCs w:val="18"/>
    </w:rPr>
  </w:style>
  <w:style w:type="numbering" w:customStyle="1" w:styleId="140">
    <w:name w:val="Нет списка14"/>
    <w:next w:val="a2"/>
    <w:semiHidden/>
    <w:rsid w:val="00851AD5"/>
  </w:style>
  <w:style w:type="numbering" w:customStyle="1" w:styleId="230">
    <w:name w:val="Нет списка23"/>
    <w:next w:val="a2"/>
    <w:uiPriority w:val="99"/>
    <w:semiHidden/>
    <w:unhideWhenUsed/>
    <w:rsid w:val="00851AD5"/>
  </w:style>
  <w:style w:type="numbering" w:customStyle="1" w:styleId="113">
    <w:name w:val="Нет списка113"/>
    <w:next w:val="a2"/>
    <w:uiPriority w:val="99"/>
    <w:semiHidden/>
    <w:unhideWhenUsed/>
    <w:rsid w:val="00851AD5"/>
  </w:style>
  <w:style w:type="numbering" w:customStyle="1" w:styleId="1113">
    <w:name w:val="Нет списка1113"/>
    <w:next w:val="a2"/>
    <w:uiPriority w:val="99"/>
    <w:semiHidden/>
    <w:unhideWhenUsed/>
    <w:rsid w:val="00851AD5"/>
  </w:style>
  <w:style w:type="numbering" w:customStyle="1" w:styleId="11113">
    <w:name w:val="Нет списка11113"/>
    <w:next w:val="a2"/>
    <w:semiHidden/>
    <w:rsid w:val="00851AD5"/>
  </w:style>
  <w:style w:type="numbering" w:customStyle="1" w:styleId="2120">
    <w:name w:val="Нет списка212"/>
    <w:next w:val="a2"/>
    <w:uiPriority w:val="99"/>
    <w:semiHidden/>
    <w:unhideWhenUsed/>
    <w:rsid w:val="00851AD5"/>
  </w:style>
  <w:style w:type="numbering" w:customStyle="1" w:styleId="122">
    <w:name w:val="Нет списка122"/>
    <w:next w:val="a2"/>
    <w:semiHidden/>
    <w:rsid w:val="00851AD5"/>
  </w:style>
  <w:style w:type="paragraph" w:customStyle="1" w:styleId="newncpi">
    <w:name w:val="newncpi"/>
    <w:basedOn w:val="a"/>
    <w:rsid w:val="001A034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E2698B"/>
  </w:style>
  <w:style w:type="paragraph" w:customStyle="1" w:styleId="50">
    <w:name w:val="Название объекта5"/>
    <w:basedOn w:val="a"/>
    <w:next w:val="a"/>
    <w:uiPriority w:val="35"/>
    <w:unhideWhenUsed/>
    <w:qFormat/>
    <w:rsid w:val="00E2698B"/>
    <w:pPr>
      <w:spacing w:line="240" w:lineRule="auto"/>
    </w:pPr>
    <w:rPr>
      <w:i/>
      <w:iCs/>
      <w:color w:val="44546A"/>
      <w:sz w:val="18"/>
      <w:szCs w:val="18"/>
    </w:rPr>
  </w:style>
  <w:style w:type="numbering" w:customStyle="1" w:styleId="150">
    <w:name w:val="Нет списка15"/>
    <w:next w:val="a2"/>
    <w:semiHidden/>
    <w:rsid w:val="00E2698B"/>
  </w:style>
  <w:style w:type="numbering" w:customStyle="1" w:styleId="240">
    <w:name w:val="Нет списка24"/>
    <w:next w:val="a2"/>
    <w:uiPriority w:val="99"/>
    <w:semiHidden/>
    <w:unhideWhenUsed/>
    <w:rsid w:val="00E2698B"/>
  </w:style>
  <w:style w:type="numbering" w:customStyle="1" w:styleId="114">
    <w:name w:val="Нет списка114"/>
    <w:next w:val="a2"/>
    <w:uiPriority w:val="99"/>
    <w:semiHidden/>
    <w:unhideWhenUsed/>
    <w:rsid w:val="00E2698B"/>
  </w:style>
  <w:style w:type="numbering" w:customStyle="1" w:styleId="1114">
    <w:name w:val="Нет списка1114"/>
    <w:next w:val="a2"/>
    <w:uiPriority w:val="99"/>
    <w:semiHidden/>
    <w:unhideWhenUsed/>
    <w:rsid w:val="00E2698B"/>
  </w:style>
  <w:style w:type="numbering" w:customStyle="1" w:styleId="11114">
    <w:name w:val="Нет списка11114"/>
    <w:next w:val="a2"/>
    <w:semiHidden/>
    <w:rsid w:val="00E2698B"/>
  </w:style>
  <w:style w:type="numbering" w:customStyle="1" w:styleId="2130">
    <w:name w:val="Нет списка213"/>
    <w:next w:val="a2"/>
    <w:uiPriority w:val="99"/>
    <w:semiHidden/>
    <w:unhideWhenUsed/>
    <w:rsid w:val="00E2698B"/>
  </w:style>
  <w:style w:type="numbering" w:customStyle="1" w:styleId="123">
    <w:name w:val="Нет списка123"/>
    <w:next w:val="a2"/>
    <w:semiHidden/>
    <w:rsid w:val="00E2698B"/>
  </w:style>
  <w:style w:type="numbering" w:customStyle="1" w:styleId="312">
    <w:name w:val="Нет списка31"/>
    <w:next w:val="a2"/>
    <w:uiPriority w:val="99"/>
    <w:semiHidden/>
    <w:unhideWhenUsed/>
    <w:rsid w:val="00E2698B"/>
  </w:style>
  <w:style w:type="paragraph" w:customStyle="1" w:styleId="xl89">
    <w:name w:val="xl89"/>
    <w:basedOn w:val="a"/>
    <w:rsid w:val="00E2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E2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2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269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269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2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2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269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269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2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2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2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269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269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269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269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269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269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gan.lesnoi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gan.lesnoi.b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80D7-37E3-413A-A0FA-7AFEC452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65</Pages>
  <Words>13579</Words>
  <Characters>77406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111</cp:revision>
  <cp:lastPrinted>2024-11-13T11:36:00Z</cp:lastPrinted>
  <dcterms:created xsi:type="dcterms:W3CDTF">2021-03-01T10:08:00Z</dcterms:created>
  <dcterms:modified xsi:type="dcterms:W3CDTF">2024-11-13T11:42:00Z</dcterms:modified>
</cp:coreProperties>
</file>